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4E0" w:rsidRDefault="00ED434D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b/>
          <w:bCs/>
          <w:sz w:val="32"/>
          <w:szCs w:val="32"/>
        </w:rPr>
        <w:t>桐城市人民医院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新区项目（一期）高压氧舱安装工程</w:t>
      </w:r>
    </w:p>
    <w:p w:rsidR="000574E0" w:rsidRDefault="00ED434D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公开询价招标</w:t>
      </w:r>
    </w:p>
    <w:p w:rsidR="000574E0" w:rsidRDefault="00ED434D">
      <w:pPr>
        <w:pStyle w:val="a6"/>
        <w:numPr>
          <w:ilvl w:val="0"/>
          <w:numId w:val="1"/>
        </w:numPr>
        <w:spacing w:line="54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招标条件</w:t>
      </w:r>
    </w:p>
    <w:p w:rsidR="000574E0" w:rsidRDefault="00ED434D">
      <w:pPr>
        <w:pStyle w:val="a6"/>
        <w:numPr>
          <w:ilvl w:val="0"/>
          <w:numId w:val="2"/>
        </w:numPr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项目名称</w:t>
      </w:r>
      <w:r>
        <w:rPr>
          <w:rFonts w:ascii="仿宋" w:eastAsia="仿宋" w:hAnsi="仿宋" w:cs="仿宋" w:hint="eastAsia"/>
          <w:bCs/>
          <w:sz w:val="28"/>
          <w:szCs w:val="28"/>
        </w:rPr>
        <w:t>: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桐城市人民医院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新区项目（一期）高压氧舱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 xml:space="preserve"> 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800" w:firstLine="2240"/>
        <w:rPr>
          <w:rFonts w:ascii="仿宋" w:eastAsia="仿宋" w:hAnsi="仿宋" w:cs="仿宋"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安装工程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</w:t>
      </w:r>
      <w:r>
        <w:rPr>
          <w:rFonts w:ascii="仿宋" w:eastAsia="仿宋" w:hAnsi="仿宋" w:cs="仿宋" w:hint="eastAsia"/>
          <w:bCs/>
          <w:sz w:val="28"/>
          <w:szCs w:val="28"/>
        </w:rPr>
        <w:t>、</w:t>
      </w:r>
      <w:r>
        <w:rPr>
          <w:rFonts w:ascii="仿宋" w:eastAsia="仿宋" w:hAnsi="仿宋" w:cs="仿宋" w:hint="eastAsia"/>
          <w:bCs/>
          <w:sz w:val="28"/>
          <w:szCs w:val="28"/>
        </w:rPr>
        <w:t>招标人：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安徽省桐城市人民医院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、</w:t>
      </w:r>
      <w:r>
        <w:rPr>
          <w:rFonts w:ascii="仿宋" w:eastAsia="仿宋" w:hAnsi="仿宋" w:cs="仿宋" w:hint="eastAsia"/>
          <w:bCs/>
          <w:sz w:val="28"/>
          <w:szCs w:val="28"/>
        </w:rPr>
        <w:t>资金来源：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财政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资金</w:t>
      </w:r>
    </w:p>
    <w:p w:rsidR="000574E0" w:rsidRDefault="00ED434D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</w:t>
      </w:r>
      <w:r>
        <w:rPr>
          <w:rFonts w:ascii="仿宋" w:eastAsia="仿宋" w:hAnsi="仿宋" w:cs="仿宋" w:hint="eastAsia"/>
          <w:b/>
          <w:sz w:val="28"/>
          <w:szCs w:val="28"/>
        </w:rPr>
        <w:t>项目概况与招标范围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、项目实施地点：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桐城市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龙腾街道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望溪路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166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号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</w:t>
      </w:r>
      <w:r>
        <w:rPr>
          <w:rFonts w:ascii="仿宋" w:eastAsia="仿宋" w:hAnsi="仿宋" w:cs="仿宋" w:hint="eastAsia"/>
          <w:bCs/>
          <w:sz w:val="28"/>
          <w:szCs w:val="28"/>
        </w:rPr>
        <w:t>、</w:t>
      </w:r>
      <w:r>
        <w:rPr>
          <w:rFonts w:ascii="仿宋" w:eastAsia="仿宋" w:hAnsi="仿宋" w:cs="仿宋" w:hint="eastAsia"/>
          <w:bCs/>
          <w:sz w:val="28"/>
          <w:szCs w:val="28"/>
        </w:rPr>
        <w:t>项目安装内容及要求</w:t>
      </w:r>
      <w:r>
        <w:rPr>
          <w:rFonts w:ascii="仿宋" w:eastAsia="仿宋" w:hAnsi="仿宋" w:cs="仿宋" w:hint="eastAsia"/>
          <w:bCs/>
          <w:sz w:val="28"/>
          <w:szCs w:val="28"/>
        </w:rPr>
        <w:t>：</w:t>
      </w:r>
      <w:r>
        <w:rPr>
          <w:rFonts w:ascii="仿宋" w:eastAsia="仿宋" w:hAnsi="仿宋" w:cs="仿宋" w:hint="eastAsia"/>
          <w:bCs/>
          <w:sz w:val="28"/>
          <w:szCs w:val="28"/>
        </w:rPr>
        <w:t>从配电中心</w:t>
      </w:r>
      <w:r>
        <w:rPr>
          <w:rFonts w:ascii="仿宋" w:eastAsia="仿宋" w:hAnsi="仿宋" w:cs="仿宋" w:hint="eastAsia"/>
          <w:bCs/>
          <w:sz w:val="28"/>
          <w:szCs w:val="28"/>
        </w:rPr>
        <w:t>1-7E:WPEM131:</w:t>
      </w:r>
      <w:r>
        <w:rPr>
          <w:rFonts w:ascii="仿宋" w:eastAsia="仿宋" w:hAnsi="仿宋" w:cs="仿宋" w:hint="eastAsia"/>
          <w:bCs/>
          <w:sz w:val="28"/>
          <w:szCs w:val="28"/>
        </w:rPr>
        <w:t>主用抽屉柜和</w:t>
      </w:r>
      <w:r>
        <w:rPr>
          <w:rFonts w:ascii="仿宋" w:eastAsia="仿宋" w:hAnsi="仿宋" w:cs="仿宋" w:hint="eastAsia"/>
          <w:bCs/>
          <w:sz w:val="28"/>
          <w:szCs w:val="28"/>
        </w:rPr>
        <w:t>2-15</w:t>
      </w:r>
      <w:r>
        <w:rPr>
          <w:rFonts w:ascii="仿宋" w:eastAsia="仿宋" w:hAnsi="仿宋" w:cs="仿宋" w:hint="eastAsia"/>
          <w:bCs/>
          <w:sz w:val="28"/>
          <w:szCs w:val="28"/>
        </w:rPr>
        <w:t>：</w:t>
      </w:r>
      <w:r>
        <w:rPr>
          <w:rFonts w:ascii="仿宋" w:eastAsia="仿宋" w:hAnsi="仿宋" w:cs="仿宋" w:hint="eastAsia"/>
          <w:bCs/>
          <w:sz w:val="28"/>
          <w:szCs w:val="28"/>
        </w:rPr>
        <w:t>WPEM232:</w:t>
      </w:r>
      <w:r>
        <w:rPr>
          <w:rFonts w:ascii="仿宋" w:eastAsia="仿宋" w:hAnsi="仿宋" w:cs="仿宋" w:hint="eastAsia"/>
          <w:bCs/>
          <w:sz w:val="28"/>
          <w:szCs w:val="28"/>
        </w:rPr>
        <w:t>备用抽屉柜，各引出</w:t>
      </w: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条</w:t>
      </w:r>
      <w:r>
        <w:rPr>
          <w:rFonts w:ascii="仿宋" w:eastAsia="仿宋" w:hAnsi="仿宋" w:cs="仿宋" w:hint="eastAsia"/>
          <w:bCs/>
          <w:sz w:val="28"/>
          <w:szCs w:val="28"/>
        </w:rPr>
        <w:t>WDZB-YJY-4x25+1x16,</w:t>
      </w:r>
      <w:r>
        <w:rPr>
          <w:rFonts w:ascii="仿宋" w:eastAsia="仿宋" w:hAnsi="仿宋" w:cs="仿宋" w:hint="eastAsia"/>
          <w:bCs/>
          <w:sz w:val="28"/>
          <w:szCs w:val="28"/>
        </w:rPr>
        <w:t>至高压氧舱配电箱</w:t>
      </w:r>
      <w:r>
        <w:rPr>
          <w:rFonts w:ascii="仿宋" w:eastAsia="仿宋" w:hAnsi="仿宋" w:cs="仿宋" w:hint="eastAsia"/>
          <w:bCs/>
          <w:sz w:val="28"/>
          <w:szCs w:val="28"/>
        </w:rPr>
        <w:t>ATQJ</w:t>
      </w:r>
      <w:r>
        <w:rPr>
          <w:rFonts w:ascii="仿宋" w:eastAsia="仿宋" w:hAnsi="仿宋" w:cs="仿宋" w:hint="eastAsia"/>
          <w:bCs/>
          <w:sz w:val="28"/>
          <w:szCs w:val="28"/>
        </w:rPr>
        <w:t>；从配电中心</w:t>
      </w:r>
      <w:r>
        <w:rPr>
          <w:rFonts w:ascii="仿宋" w:eastAsia="仿宋" w:hAnsi="仿宋" w:cs="仿宋" w:hint="eastAsia"/>
          <w:bCs/>
          <w:sz w:val="28"/>
          <w:szCs w:val="28"/>
        </w:rPr>
        <w:t>2-8:WPEM201:</w:t>
      </w:r>
      <w:r>
        <w:rPr>
          <w:rFonts w:ascii="仿宋" w:eastAsia="仿宋" w:hAnsi="仿宋" w:cs="仿宋" w:hint="eastAsia"/>
          <w:bCs/>
          <w:sz w:val="28"/>
          <w:szCs w:val="28"/>
        </w:rPr>
        <w:t>主用抽屉柜和</w:t>
      </w:r>
      <w:r>
        <w:rPr>
          <w:rFonts w:ascii="仿宋" w:eastAsia="仿宋" w:hAnsi="仿宋" w:cs="仿宋" w:hint="eastAsia"/>
          <w:bCs/>
          <w:sz w:val="28"/>
          <w:szCs w:val="28"/>
        </w:rPr>
        <w:t>1-7</w:t>
      </w:r>
      <w:r>
        <w:rPr>
          <w:rFonts w:ascii="仿宋" w:eastAsia="仿宋" w:hAnsi="仿宋" w:cs="仿宋" w:hint="eastAsia"/>
          <w:bCs/>
          <w:sz w:val="28"/>
          <w:szCs w:val="28"/>
        </w:rPr>
        <w:t>：</w:t>
      </w:r>
      <w:r>
        <w:rPr>
          <w:rFonts w:ascii="仿宋" w:eastAsia="仿宋" w:hAnsi="仿宋" w:cs="仿宋" w:hint="eastAsia"/>
          <w:bCs/>
          <w:sz w:val="28"/>
          <w:szCs w:val="28"/>
        </w:rPr>
        <w:t>WPEM103:</w:t>
      </w:r>
      <w:r>
        <w:rPr>
          <w:rFonts w:ascii="仿宋" w:eastAsia="仿宋" w:hAnsi="仿宋" w:cs="仿宋" w:hint="eastAsia"/>
          <w:bCs/>
          <w:sz w:val="28"/>
          <w:szCs w:val="28"/>
        </w:rPr>
        <w:t>备用抽屉柜，各引出</w:t>
      </w: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条</w:t>
      </w:r>
      <w:r>
        <w:rPr>
          <w:rFonts w:ascii="仿宋" w:eastAsia="仿宋" w:hAnsi="仿宋" w:cs="仿宋" w:hint="eastAsia"/>
          <w:bCs/>
          <w:sz w:val="28"/>
          <w:szCs w:val="28"/>
        </w:rPr>
        <w:t>WDZB-YJY-4x95+1x50,</w:t>
      </w:r>
      <w:r>
        <w:rPr>
          <w:rFonts w:ascii="仿宋" w:eastAsia="仿宋" w:hAnsi="仿宋" w:cs="仿宋" w:hint="eastAsia"/>
          <w:bCs/>
          <w:sz w:val="28"/>
          <w:szCs w:val="28"/>
        </w:rPr>
        <w:t>至高压氧舱配电箱</w:t>
      </w:r>
      <w:r>
        <w:rPr>
          <w:rFonts w:ascii="仿宋" w:eastAsia="仿宋" w:hAnsi="仿宋" w:cs="仿宋" w:hint="eastAsia"/>
          <w:bCs/>
          <w:sz w:val="28"/>
          <w:szCs w:val="28"/>
        </w:rPr>
        <w:t>APYC</w:t>
      </w:r>
      <w:r>
        <w:rPr>
          <w:rFonts w:ascii="仿宋" w:eastAsia="仿宋" w:hAnsi="仿宋" w:cs="仿宋" w:hint="eastAsia"/>
          <w:bCs/>
          <w:sz w:val="28"/>
          <w:szCs w:val="28"/>
        </w:rPr>
        <w:t>；从配电中心</w:t>
      </w:r>
      <w:r>
        <w:rPr>
          <w:rFonts w:ascii="仿宋" w:eastAsia="仿宋" w:hAnsi="仿宋" w:cs="仿宋" w:hint="eastAsia"/>
          <w:bCs/>
          <w:sz w:val="28"/>
          <w:szCs w:val="28"/>
        </w:rPr>
        <w:t>2-15</w:t>
      </w:r>
      <w:r>
        <w:rPr>
          <w:rFonts w:ascii="仿宋" w:eastAsia="仿宋" w:hAnsi="仿宋" w:cs="仿宋" w:hint="eastAsia"/>
          <w:bCs/>
          <w:sz w:val="28"/>
          <w:szCs w:val="28"/>
        </w:rPr>
        <w:t>：</w:t>
      </w:r>
      <w:r>
        <w:rPr>
          <w:rFonts w:ascii="仿宋" w:eastAsia="仿宋" w:hAnsi="仿宋" w:cs="仿宋" w:hint="eastAsia"/>
          <w:bCs/>
          <w:sz w:val="28"/>
          <w:szCs w:val="28"/>
        </w:rPr>
        <w:t>WPEM234</w:t>
      </w:r>
      <w:r>
        <w:rPr>
          <w:rFonts w:ascii="仿宋" w:eastAsia="仿宋" w:hAnsi="仿宋" w:cs="仿宋" w:hint="eastAsia"/>
          <w:bCs/>
          <w:sz w:val="28"/>
          <w:szCs w:val="28"/>
        </w:rPr>
        <w:t>抽屉柜引出</w:t>
      </w: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条</w:t>
      </w:r>
      <w:r>
        <w:rPr>
          <w:rFonts w:ascii="仿宋" w:eastAsia="仿宋" w:hAnsi="仿宋" w:cs="仿宋" w:hint="eastAsia"/>
          <w:bCs/>
          <w:sz w:val="28"/>
          <w:szCs w:val="28"/>
        </w:rPr>
        <w:t>ZR-YJV22-4x50+1x25,</w:t>
      </w:r>
      <w:r>
        <w:rPr>
          <w:rFonts w:ascii="仿宋" w:eastAsia="仿宋" w:hAnsi="仿宋" w:cs="仿宋" w:hint="eastAsia"/>
          <w:bCs/>
          <w:sz w:val="28"/>
          <w:szCs w:val="28"/>
        </w:rPr>
        <w:t>至高压氧舱配电箱</w:t>
      </w:r>
      <w:r>
        <w:rPr>
          <w:rFonts w:ascii="仿宋" w:eastAsia="仿宋" w:hAnsi="仿宋" w:cs="仿宋" w:hint="eastAsia"/>
          <w:bCs/>
          <w:sz w:val="28"/>
          <w:szCs w:val="28"/>
        </w:rPr>
        <w:t>AP</w:t>
      </w:r>
      <w:r>
        <w:rPr>
          <w:rFonts w:ascii="仿宋" w:eastAsia="仿宋" w:hAnsi="仿宋" w:cs="仿宋" w:hint="eastAsia"/>
          <w:bCs/>
          <w:sz w:val="28"/>
          <w:szCs w:val="28"/>
        </w:rPr>
        <w:t>，共计</w:t>
      </w:r>
      <w:r>
        <w:rPr>
          <w:rFonts w:ascii="仿宋" w:eastAsia="仿宋" w:hAnsi="仿宋" w:cs="仿宋" w:hint="eastAsia"/>
          <w:bCs/>
          <w:sz w:val="28"/>
          <w:szCs w:val="28"/>
        </w:rPr>
        <w:t>5</w:t>
      </w:r>
      <w:r>
        <w:rPr>
          <w:rFonts w:ascii="仿宋" w:eastAsia="仿宋" w:hAnsi="仿宋" w:cs="仿宋" w:hint="eastAsia"/>
          <w:bCs/>
          <w:sz w:val="28"/>
          <w:szCs w:val="28"/>
        </w:rPr>
        <w:t>条电力电缆敷设及电力电缆头制作、电力管道、桥架等安装内容，安装前需与配电房配电柜安</w:t>
      </w:r>
      <w:r>
        <w:rPr>
          <w:rFonts w:ascii="仿宋" w:eastAsia="仿宋" w:hAnsi="仿宋" w:cs="仿宋" w:hint="eastAsia"/>
          <w:bCs/>
          <w:sz w:val="28"/>
          <w:szCs w:val="28"/>
        </w:rPr>
        <w:t>装单位对接，确保用电安全。现场成品（吊顶及路面等）拆除、修复费用全部含在投标报价中，所有主材和辅材须为国标产品，电缆进场后施工前须抽样送质量监督检验机构检验，并出具检验报告。投标人自行踏勘现场，须谨慎报价，具体详见图纸和工程量清单。</w:t>
      </w:r>
    </w:p>
    <w:p w:rsidR="000574E0" w:rsidRDefault="00ED434D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三、投标</w:t>
      </w:r>
      <w:r>
        <w:rPr>
          <w:rFonts w:ascii="仿宋" w:eastAsia="仿宋" w:hAnsi="仿宋" w:cs="仿宋" w:hint="eastAsia"/>
          <w:b/>
          <w:sz w:val="28"/>
          <w:szCs w:val="28"/>
        </w:rPr>
        <w:t>单位资格要求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、须具</w:t>
      </w:r>
      <w:r>
        <w:rPr>
          <w:rFonts w:ascii="仿宋" w:eastAsia="仿宋" w:hAnsi="仿宋" w:cs="仿宋" w:hint="eastAsia"/>
          <w:bCs/>
          <w:sz w:val="28"/>
          <w:szCs w:val="28"/>
        </w:rPr>
        <w:t>有合法有效的营业执照的独立法人资格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2</w:t>
      </w:r>
      <w:r>
        <w:rPr>
          <w:rFonts w:ascii="仿宋" w:eastAsia="仿宋" w:hAnsi="仿宋" w:cs="仿宋" w:hint="eastAsia"/>
          <w:b/>
          <w:sz w:val="28"/>
          <w:szCs w:val="28"/>
        </w:rPr>
        <w:t>、</w:t>
      </w:r>
      <w:r>
        <w:rPr>
          <w:rFonts w:ascii="仿宋" w:eastAsia="仿宋" w:hAnsi="仿宋" w:cs="仿宋" w:hint="eastAsia"/>
          <w:b/>
          <w:sz w:val="28"/>
          <w:szCs w:val="28"/>
        </w:rPr>
        <w:t>具有承装（修、试）电力设施许可证：承装五级、承修五级、承试五级及以上；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3</w:t>
      </w:r>
      <w:r>
        <w:rPr>
          <w:rFonts w:ascii="仿宋" w:eastAsia="仿宋" w:hAnsi="仿宋" w:cs="仿宋" w:hint="eastAsia"/>
          <w:b/>
          <w:sz w:val="28"/>
          <w:szCs w:val="28"/>
        </w:rPr>
        <w:t>、具有建设行政主管部门核发的安全生产许可证且在有效期内；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lastRenderedPageBreak/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、本项目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不接受</w:t>
      </w:r>
      <w:r>
        <w:rPr>
          <w:rFonts w:ascii="仿宋" w:eastAsia="仿宋" w:hAnsi="仿宋" w:cs="仿宋" w:hint="eastAsia"/>
          <w:bCs/>
          <w:sz w:val="28"/>
          <w:szCs w:val="28"/>
        </w:rPr>
        <w:t>联合体投标。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0574E0" w:rsidRDefault="00ED434D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四、最高</w:t>
      </w:r>
      <w:r>
        <w:rPr>
          <w:rFonts w:ascii="仿宋" w:eastAsia="仿宋" w:hAnsi="仿宋" w:cs="仿宋" w:hint="eastAsia"/>
          <w:b/>
          <w:sz w:val="28"/>
          <w:szCs w:val="28"/>
        </w:rPr>
        <w:t>控制价</w:t>
      </w:r>
    </w:p>
    <w:p w:rsidR="000574E0" w:rsidRDefault="00ED434D">
      <w:pPr>
        <w:spacing w:line="540" w:lineRule="exact"/>
        <w:ind w:leftChars="266" w:left="559"/>
        <w:jc w:val="left"/>
        <w:rPr>
          <w:rFonts w:ascii="仿宋" w:eastAsia="仿宋" w:hAnsi="仿宋" w:cs="仿宋"/>
          <w:b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桐城市人民医院</w:t>
      </w:r>
      <w:r>
        <w:rPr>
          <w:rFonts w:ascii="仿宋" w:eastAsia="仿宋" w:hAnsi="仿宋" w:cs="仿宋" w:hint="eastAsia"/>
          <w:sz w:val="28"/>
          <w:szCs w:val="28"/>
        </w:rPr>
        <w:t>新区项目（一期）高压氧舱安装工程：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298160.52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万元。</w:t>
      </w:r>
    </w:p>
    <w:p w:rsidR="000574E0" w:rsidRDefault="00ED434D">
      <w:pPr>
        <w:pStyle w:val="a6"/>
        <w:numPr>
          <w:ilvl w:val="0"/>
          <w:numId w:val="3"/>
        </w:numPr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付款方式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  <w:u w:val="single"/>
        </w:rPr>
        <w:t>施工结束验收合格后，付至合同价款的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80%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，审计结束后付至</w:t>
      </w:r>
      <w:r>
        <w:rPr>
          <w:rFonts w:ascii="仿宋" w:eastAsia="仿宋" w:hAnsi="仿宋" w:cs="仿宋"/>
          <w:b/>
          <w:sz w:val="28"/>
          <w:szCs w:val="28"/>
          <w:u w:val="single"/>
        </w:rPr>
        <w:t>审计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价款</w:t>
      </w:r>
      <w:r>
        <w:rPr>
          <w:rFonts w:ascii="仿宋" w:eastAsia="仿宋" w:hAnsi="仿宋" w:cs="仿宋"/>
          <w:b/>
          <w:sz w:val="28"/>
          <w:szCs w:val="28"/>
          <w:u w:val="single"/>
        </w:rPr>
        <w:t>的</w:t>
      </w:r>
      <w:r>
        <w:rPr>
          <w:rFonts w:ascii="仿宋" w:eastAsia="仿宋" w:hAnsi="仿宋" w:cs="仿宋"/>
          <w:b/>
          <w:sz w:val="28"/>
          <w:szCs w:val="28"/>
          <w:u w:val="single"/>
        </w:rPr>
        <w:t>97%,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质保期满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一年后一次性支付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尾款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（不计息）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。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</w:t>
      </w:r>
    </w:p>
    <w:p w:rsidR="000574E0" w:rsidRDefault="00ED434D">
      <w:pPr>
        <w:pStyle w:val="a6"/>
        <w:adjustRightInd w:val="0"/>
        <w:snapToGrid w:val="0"/>
        <w:spacing w:line="540" w:lineRule="exact"/>
        <w:ind w:left="562" w:hangingChars="200" w:hanging="562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六</w:t>
      </w:r>
      <w:r>
        <w:rPr>
          <w:rFonts w:ascii="仿宋" w:eastAsia="仿宋" w:hAnsi="仿宋" w:cs="仿宋" w:hint="eastAsia"/>
          <w:b/>
          <w:sz w:val="28"/>
          <w:szCs w:val="28"/>
        </w:rPr>
        <w:t>、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投标文件提交</w:t>
      </w:r>
      <w:r>
        <w:rPr>
          <w:rFonts w:ascii="仿宋" w:eastAsia="仿宋" w:hAnsi="仿宋" w:cs="仿宋" w:hint="eastAsia"/>
          <w:bCs/>
          <w:sz w:val="28"/>
          <w:szCs w:val="28"/>
        </w:rPr>
        <w:cr/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、投标文件提交截止时间：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2024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年9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月25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日16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点00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分（北京时间）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</w:rPr>
        <w:cr/>
        <w:t>2</w:t>
      </w:r>
      <w:r>
        <w:rPr>
          <w:rFonts w:ascii="仿宋" w:eastAsia="仿宋" w:hAnsi="仿宋" w:cs="仿宋" w:hint="eastAsia"/>
          <w:bCs/>
          <w:sz w:val="28"/>
          <w:szCs w:val="28"/>
        </w:rPr>
        <w:t>、地点：报价文件加盖公章密封，投标人应在投标文件提交截止时间前到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桐城市人民医院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(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新院区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)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门诊楼（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2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层），行政办公区综合采购办公室</w:t>
      </w:r>
      <w:r>
        <w:rPr>
          <w:rFonts w:ascii="仿宋" w:eastAsia="仿宋" w:hAnsi="仿宋" w:cs="仿宋" w:hint="eastAsia"/>
          <w:bCs/>
          <w:sz w:val="28"/>
          <w:szCs w:val="28"/>
        </w:rPr>
        <w:t>递交纸质投标文件；逾期送达的投标文件，将予以拒收，不接收快递报价文件。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、投标文件份数：一份正本，二份副本；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、投标文件格式见附件。</w:t>
      </w:r>
    </w:p>
    <w:p w:rsidR="000574E0" w:rsidRDefault="00ED434D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七</w:t>
      </w:r>
      <w:r>
        <w:rPr>
          <w:rFonts w:ascii="仿宋" w:eastAsia="仿宋" w:hAnsi="仿宋" w:cs="仿宋" w:hint="eastAsia"/>
          <w:b/>
          <w:sz w:val="28"/>
          <w:szCs w:val="28"/>
        </w:rPr>
        <w:t>、确定中标单位</w:t>
      </w:r>
    </w:p>
    <w:p w:rsidR="000574E0" w:rsidRDefault="00ED434D">
      <w:pPr>
        <w:pStyle w:val="2"/>
        <w:spacing w:line="540" w:lineRule="exact"/>
        <w:ind w:leftChars="0" w:left="0"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、投标单位满足</w:t>
      </w:r>
      <w:r>
        <w:rPr>
          <w:rFonts w:ascii="仿宋" w:eastAsia="仿宋" w:hAnsi="仿宋" w:cs="仿宋" w:hint="eastAsia"/>
          <w:color w:val="000000"/>
          <w:sz w:val="28"/>
          <w:szCs w:val="28"/>
          <w:lang w:val="en-US"/>
        </w:rPr>
        <w:t>资格要求条件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，合理低价中标；</w:t>
      </w:r>
    </w:p>
    <w:p w:rsidR="000574E0" w:rsidRDefault="00ED434D">
      <w:pPr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、中标人确定后，桐城市人民医院发中标公示，公示期满后，招标人可向候选中标人发出中标通知书，签订合同。</w:t>
      </w:r>
    </w:p>
    <w:p w:rsidR="000574E0" w:rsidRDefault="00ED434D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八</w:t>
      </w:r>
      <w:r>
        <w:rPr>
          <w:rFonts w:ascii="仿宋" w:eastAsia="仿宋" w:hAnsi="仿宋" w:cs="仿宋" w:hint="eastAsia"/>
          <w:b/>
          <w:sz w:val="28"/>
          <w:szCs w:val="28"/>
        </w:rPr>
        <w:t>、联系方式</w:t>
      </w:r>
    </w:p>
    <w:p w:rsidR="000574E0" w:rsidRDefault="00ED434D">
      <w:pPr>
        <w:pStyle w:val="a6"/>
        <w:adjustRightInd w:val="0"/>
        <w:snapToGrid w:val="0"/>
        <w:spacing w:line="540" w:lineRule="exact"/>
        <w:ind w:leftChars="266" w:left="559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桐城市人民医院综合采购办：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0556-6197331 </w:t>
      </w:r>
      <w:r>
        <w:rPr>
          <w:rFonts w:ascii="仿宋" w:eastAsia="仿宋" w:hAnsi="仿宋" w:cs="仿宋" w:hint="eastAsia"/>
          <w:bCs/>
          <w:sz w:val="28"/>
          <w:szCs w:val="28"/>
        </w:rPr>
        <w:cr/>
      </w:r>
      <w:r>
        <w:rPr>
          <w:rFonts w:ascii="仿宋" w:eastAsia="仿宋" w:hAnsi="仿宋" w:cs="仿宋" w:hint="eastAsia"/>
          <w:bCs/>
          <w:sz w:val="28"/>
          <w:szCs w:val="28"/>
        </w:rPr>
        <w:t>项目联系人：</w:t>
      </w:r>
      <w:r>
        <w:rPr>
          <w:rFonts w:ascii="仿宋" w:eastAsia="仿宋" w:hAnsi="仿宋" w:cs="仿宋" w:hint="eastAsia"/>
          <w:bCs/>
          <w:sz w:val="28"/>
          <w:szCs w:val="28"/>
        </w:rPr>
        <w:t>彭工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15156274810</w:t>
      </w:r>
    </w:p>
    <w:p w:rsidR="000574E0" w:rsidRDefault="00ED434D">
      <w:pPr>
        <w:pStyle w:val="a6"/>
        <w:adjustRightInd w:val="0"/>
        <w:snapToGrid w:val="0"/>
        <w:spacing w:line="540" w:lineRule="exact"/>
        <w:ind w:leftChars="2394" w:left="5027"/>
        <w:jc w:val="left"/>
        <w:rPr>
          <w:rFonts w:ascii="仿宋" w:eastAsia="仿宋" w:hAnsi="仿宋" w:cs="仿宋"/>
          <w:bCs/>
          <w:sz w:val="28"/>
          <w:szCs w:val="28"/>
        </w:rPr>
        <w:sectPr w:rsidR="000574E0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仿宋" w:eastAsia="仿宋" w:hAnsi="仿宋" w:cs="仿宋" w:hint="eastAsia"/>
          <w:bCs/>
          <w:sz w:val="28"/>
          <w:szCs w:val="28"/>
        </w:rPr>
        <w:t>安徽省桐城市人民医院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</w:rPr>
        <w:cr/>
      </w:r>
      <w:r>
        <w:rPr>
          <w:rFonts w:ascii="仿宋" w:eastAsia="仿宋" w:hAnsi="仿宋" w:cs="仿宋" w:hint="eastAsia"/>
          <w:bCs/>
          <w:sz w:val="28"/>
          <w:szCs w:val="28"/>
        </w:rPr>
        <w:t>二</w:t>
      </w:r>
      <w:r>
        <w:rPr>
          <w:rFonts w:ascii="仿宋" w:eastAsia="仿宋" w:hAnsi="仿宋" w:cs="仿宋" w:hint="eastAsia"/>
          <w:bCs/>
          <w:sz w:val="28"/>
          <w:szCs w:val="28"/>
        </w:rPr>
        <w:t>0</w:t>
      </w:r>
      <w:r>
        <w:rPr>
          <w:rFonts w:ascii="仿宋" w:eastAsia="仿宋" w:hAnsi="仿宋" w:cs="仿宋" w:hint="eastAsia"/>
          <w:bCs/>
          <w:sz w:val="28"/>
          <w:szCs w:val="28"/>
        </w:rPr>
        <w:t>二四年</w:t>
      </w:r>
      <w:r>
        <w:rPr>
          <w:rFonts w:ascii="仿宋" w:eastAsia="仿宋" w:hAnsi="仿宋" w:cs="仿宋" w:hint="eastAsia"/>
          <w:bCs/>
          <w:sz w:val="28"/>
          <w:szCs w:val="28"/>
        </w:rPr>
        <w:t>九</w:t>
      </w:r>
      <w:r>
        <w:rPr>
          <w:rFonts w:ascii="仿宋" w:eastAsia="仿宋" w:hAnsi="仿宋" w:cs="仿宋" w:hint="eastAsia"/>
          <w:bCs/>
          <w:sz w:val="28"/>
          <w:szCs w:val="28"/>
        </w:rPr>
        <w:t>月二十</w:t>
      </w:r>
      <w:r>
        <w:rPr>
          <w:rFonts w:ascii="仿宋" w:eastAsia="仿宋" w:hAnsi="仿宋" w:cs="仿宋" w:hint="eastAsia"/>
          <w:bCs/>
          <w:sz w:val="28"/>
          <w:szCs w:val="28"/>
        </w:rPr>
        <w:t>日</w:t>
      </w:r>
    </w:p>
    <w:p w:rsidR="000574E0" w:rsidRDefault="00ED434D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投标文件格式</w:t>
      </w:r>
    </w:p>
    <w:p w:rsidR="000574E0" w:rsidRDefault="00ED434D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一、法定代表人身份证明书（原件）及法人二代居民身份证（复印件）</w:t>
      </w: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单位名称：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单位性质：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地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址：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成立时间：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日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经营期限：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姓</w:t>
      </w:r>
      <w:r>
        <w:rPr>
          <w:rFonts w:ascii="仿宋" w:eastAsia="仿宋" w:hAnsi="仿宋" w:cs="仿宋" w:hint="eastAsia"/>
          <w:sz w:val="30"/>
          <w:szCs w:val="30"/>
        </w:rPr>
        <w:t xml:space="preserve">     </w:t>
      </w:r>
      <w:r>
        <w:rPr>
          <w:rFonts w:ascii="仿宋" w:eastAsia="仿宋" w:hAnsi="仿宋" w:cs="仿宋" w:hint="eastAsia"/>
          <w:sz w:val="30"/>
          <w:szCs w:val="30"/>
        </w:rPr>
        <w:t>名：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性别：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年龄：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职务：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系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</w:t>
      </w:r>
      <w:r>
        <w:rPr>
          <w:rFonts w:ascii="仿宋" w:eastAsia="仿宋" w:hAnsi="仿宋" w:cs="仿宋" w:hint="eastAsia"/>
          <w:sz w:val="30"/>
          <w:szCs w:val="30"/>
          <w:u w:val="single"/>
        </w:rPr>
        <w:t>（投标人单位名称）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</w:t>
      </w:r>
      <w:r>
        <w:rPr>
          <w:rFonts w:ascii="仿宋" w:eastAsia="仿宋" w:hAnsi="仿宋" w:cs="仿宋" w:hint="eastAsia"/>
          <w:sz w:val="30"/>
          <w:szCs w:val="30"/>
        </w:rPr>
        <w:t>的法定代表人。</w:t>
      </w: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特此证明。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投标人：（盖单位公章）</w:t>
      </w: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</w:t>
      </w:r>
      <w:r>
        <w:rPr>
          <w:rFonts w:ascii="仿宋" w:eastAsia="仿宋" w:hAnsi="仿宋" w:cs="仿宋" w:hint="eastAsia"/>
          <w:sz w:val="30"/>
          <w:szCs w:val="30"/>
        </w:rPr>
        <w:t>日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期：年月日</w:t>
      </w: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附：法人二代居民身份证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复印件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二、授权委托书</w:t>
      </w: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我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(</w:t>
      </w:r>
      <w:r>
        <w:rPr>
          <w:rFonts w:ascii="仿宋" w:eastAsia="仿宋" w:hAnsi="仿宋" w:cs="仿宋" w:hint="eastAsia"/>
          <w:sz w:val="30"/>
          <w:szCs w:val="30"/>
          <w:u w:val="single"/>
        </w:rPr>
        <w:t>姓名</w:t>
      </w:r>
      <w:r>
        <w:rPr>
          <w:rFonts w:ascii="仿宋" w:eastAsia="仿宋" w:hAnsi="仿宋" w:cs="仿宋" w:hint="eastAsia"/>
          <w:sz w:val="30"/>
          <w:szCs w:val="30"/>
          <w:u w:val="single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系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投标人名称</w:t>
      </w:r>
      <w:r>
        <w:rPr>
          <w:rFonts w:ascii="仿宋" w:eastAsia="仿宋" w:hAnsi="仿宋" w:cs="仿宋" w:hint="eastAsia"/>
          <w:sz w:val="30"/>
          <w:szCs w:val="30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的法定代表人，现授权委托我单位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(</w:t>
      </w:r>
      <w:r>
        <w:rPr>
          <w:rFonts w:ascii="仿宋" w:eastAsia="仿宋" w:hAnsi="仿宋" w:cs="仿宋" w:hint="eastAsia"/>
          <w:sz w:val="30"/>
          <w:szCs w:val="30"/>
          <w:u w:val="single"/>
        </w:rPr>
        <w:t>姓名、职务</w:t>
      </w:r>
      <w:r>
        <w:rPr>
          <w:rFonts w:ascii="仿宋" w:eastAsia="仿宋" w:hAnsi="仿宋" w:cs="仿宋" w:hint="eastAsia"/>
          <w:sz w:val="30"/>
          <w:szCs w:val="30"/>
          <w:u w:val="single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为我公司代理人。代理人根据授权，以我方名义签署、澄清、说明、补正、递交、撤回、修改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                   (</w:t>
      </w:r>
      <w:r>
        <w:rPr>
          <w:rFonts w:ascii="仿宋" w:eastAsia="仿宋" w:hAnsi="仿宋" w:cs="仿宋" w:hint="eastAsia"/>
          <w:sz w:val="30"/>
          <w:szCs w:val="30"/>
          <w:u w:val="single"/>
        </w:rPr>
        <w:t>项目名称</w:t>
      </w:r>
      <w:r>
        <w:rPr>
          <w:rFonts w:ascii="仿宋" w:eastAsia="仿宋" w:hAnsi="仿宋" w:cs="仿宋" w:hint="eastAsia"/>
          <w:sz w:val="30"/>
          <w:szCs w:val="30"/>
          <w:u w:val="single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的投标文件、签订合同和处理投标过程中的有关事宜</w:t>
      </w:r>
      <w:r>
        <w:rPr>
          <w:rFonts w:ascii="仿宋" w:eastAsia="仿宋" w:hAnsi="仿宋" w:cs="仿宋" w:hint="eastAsia"/>
          <w:sz w:val="30"/>
          <w:szCs w:val="30"/>
        </w:rPr>
        <w:t>，其法律后果由我方承担。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代理人无转委托权。特此委托。</w:t>
      </w:r>
    </w:p>
    <w:p w:rsidR="000574E0" w:rsidRDefault="00ED434D">
      <w:pPr>
        <w:ind w:firstLineChars="300" w:firstLine="9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        </w:t>
      </w:r>
      <w:r>
        <w:rPr>
          <w:rFonts w:ascii="仿宋" w:eastAsia="仿宋" w:hAnsi="仿宋" w:cs="仿宋" w:hint="eastAsia"/>
          <w:sz w:val="30"/>
          <w:szCs w:val="30"/>
        </w:rPr>
        <w:t>投标人：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盖单位公章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0574E0" w:rsidRDefault="00ED434D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法定代表人：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签字或盖章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0574E0" w:rsidRDefault="00ED434D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委托代理人：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签字或盖章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0574E0" w:rsidRDefault="00ED434D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日期：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附：委托代理人身份证复印件</w:t>
      </w: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pStyle w:val="2"/>
        <w:ind w:firstLine="600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三、投标函</w:t>
      </w:r>
    </w:p>
    <w:p w:rsidR="000574E0" w:rsidRDefault="000574E0">
      <w:pPr>
        <w:jc w:val="left"/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致：</w:t>
      </w:r>
      <w:r>
        <w:rPr>
          <w:rFonts w:ascii="仿宋" w:eastAsia="仿宋" w:hAnsi="仿宋" w:cs="仿宋" w:hint="eastAsia"/>
          <w:sz w:val="30"/>
          <w:szCs w:val="30"/>
          <w:u w:val="single"/>
        </w:rPr>
        <w:t>安徽省桐城市人民医院</w:t>
      </w:r>
    </w:p>
    <w:p w:rsidR="000574E0" w:rsidRDefault="00ED434D">
      <w:pPr>
        <w:numPr>
          <w:ilvl w:val="0"/>
          <w:numId w:val="4"/>
        </w:num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根据你单位拟定的招标公告，我单位愿以人民币（大写）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:rsidR="000574E0" w:rsidRDefault="00ED434D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</w:t>
      </w:r>
      <w:r>
        <w:rPr>
          <w:rFonts w:ascii="仿宋" w:eastAsia="仿宋" w:hAnsi="仿宋" w:cs="仿宋" w:hint="eastAsia"/>
          <w:sz w:val="30"/>
          <w:szCs w:val="30"/>
        </w:rPr>
        <w:t>（小写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元）的报价来承担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  <w:u w:val="single"/>
        </w:rPr>
        <w:t>桐城市人民医院新区项目（一期）高压氧舱安装工程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</w:t>
      </w:r>
      <w:r>
        <w:rPr>
          <w:rFonts w:ascii="仿宋" w:eastAsia="仿宋" w:hAnsi="仿宋" w:cs="仿宋" w:hint="eastAsia"/>
          <w:sz w:val="30"/>
          <w:szCs w:val="30"/>
        </w:rPr>
        <w:t>项目；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、我方承诺：我单位严格遵循公开、公平、公正和诚实信用的原则，若发现我单位投标文件和货物有弄虚作假，与招标文件不实等行为，愿接受相关主管部门的任何处罚。</w:t>
      </w:r>
    </w:p>
    <w:p w:rsidR="000574E0" w:rsidRDefault="000574E0">
      <w:pPr>
        <w:jc w:val="center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jc w:val="center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jc w:val="center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jc w:val="center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jc w:val="center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jc w:val="center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jc w:val="center"/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单位名称：</w:t>
      </w:r>
    </w:p>
    <w:p w:rsidR="000574E0" w:rsidRDefault="00ED434D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</w:t>
      </w:r>
    </w:p>
    <w:p w:rsidR="000574E0" w:rsidRDefault="00ED434D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2024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0574E0" w:rsidRDefault="000574E0">
      <w:pPr>
        <w:jc w:val="center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jc w:val="center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四</w:t>
      </w:r>
      <w:r>
        <w:rPr>
          <w:rFonts w:ascii="仿宋" w:eastAsia="仿宋" w:hAnsi="仿宋" w:cs="仿宋" w:hint="eastAsia"/>
          <w:sz w:val="30"/>
          <w:szCs w:val="30"/>
        </w:rPr>
        <w:t>、企业资质证书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复印件</w:t>
      </w:r>
      <w:r>
        <w:rPr>
          <w:rFonts w:ascii="仿宋" w:eastAsia="仿宋" w:hAnsi="仿宋" w:cs="仿宋" w:hint="eastAsia"/>
          <w:sz w:val="30"/>
          <w:szCs w:val="30"/>
        </w:rPr>
        <w:t>加盖公章</w:t>
      </w:r>
      <w:r>
        <w:rPr>
          <w:rFonts w:ascii="仿宋" w:eastAsia="仿宋" w:hAnsi="仿宋" w:cs="仿宋" w:hint="eastAsia"/>
          <w:sz w:val="30"/>
          <w:szCs w:val="30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；</w:t>
      </w:r>
    </w:p>
    <w:p w:rsidR="000574E0" w:rsidRDefault="000574E0">
      <w:pPr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五</w:t>
      </w:r>
      <w:r>
        <w:rPr>
          <w:rFonts w:ascii="仿宋" w:eastAsia="仿宋" w:hAnsi="仿宋" w:cs="仿宋" w:hint="eastAsia"/>
          <w:sz w:val="30"/>
          <w:szCs w:val="30"/>
        </w:rPr>
        <w:t>、企业法人营业执照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复印件</w:t>
      </w:r>
      <w:r>
        <w:rPr>
          <w:rFonts w:ascii="仿宋" w:eastAsia="仿宋" w:hAnsi="仿宋" w:cs="仿宋" w:hint="eastAsia"/>
          <w:sz w:val="30"/>
          <w:szCs w:val="30"/>
        </w:rPr>
        <w:t>加盖公章</w:t>
      </w:r>
      <w:r>
        <w:rPr>
          <w:rFonts w:ascii="仿宋" w:eastAsia="仿宋" w:hAnsi="仿宋" w:cs="仿宋" w:hint="eastAsia"/>
          <w:sz w:val="30"/>
          <w:szCs w:val="30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；</w:t>
      </w:r>
    </w:p>
    <w:p w:rsidR="000574E0" w:rsidRDefault="000574E0">
      <w:pPr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六</w:t>
      </w:r>
      <w:r>
        <w:rPr>
          <w:rFonts w:ascii="仿宋" w:eastAsia="仿宋" w:hAnsi="仿宋" w:cs="仿宋" w:hint="eastAsia"/>
          <w:sz w:val="30"/>
          <w:szCs w:val="30"/>
        </w:rPr>
        <w:t>、投标单位承诺书（原件）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我单位在参加投标项目活动中郑重承诺如下：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、我方申报的所有资料都是真实、准确、完整的；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、我方目前没有受到被国家、安徽省、安庆市及桐城市行政主管部门勒令停止市场行为的处罚，在桐城市没有不良记录；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、若我方中标，将严格按照招标单位的时间要求，客观公正的完成工程建设项目的造价咨询服务；若我方违反上述承诺，提供虚假、不真实的造价咨询服务，被发现或被他人举报查实，无条件接受桐城市人民医院作出的列入“黑名单”的处罚。对造成的损失，任何法律和经济责任完全由我方负责。</w:t>
      </w: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1400" w:firstLine="42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投标人（盖单位公章）：</w:t>
      </w:r>
    </w:p>
    <w:p w:rsidR="000574E0" w:rsidRDefault="00ED434D">
      <w:pPr>
        <w:ind w:firstLineChars="1000" w:firstLine="30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投标人的法定代表人（签字或盖章）：</w:t>
      </w:r>
    </w:p>
    <w:p w:rsidR="000574E0" w:rsidRDefault="00ED434D">
      <w:pPr>
        <w:ind w:firstLineChars="1400" w:firstLine="42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0574E0" w:rsidRDefault="000574E0">
      <w:pPr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pStyle w:val="aa"/>
        <w:ind w:firstLineChars="0" w:firstLine="0"/>
        <w:rPr>
          <w:rFonts w:ascii="仿宋" w:eastAsia="仿宋" w:hAnsi="仿宋" w:cs="仿宋"/>
          <w:sz w:val="30"/>
          <w:szCs w:val="30"/>
        </w:rPr>
      </w:pPr>
    </w:p>
    <w:sectPr w:rsidR="000574E0" w:rsidSect="000574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14E2F5"/>
    <w:multiLevelType w:val="singleLevel"/>
    <w:tmpl w:val="8314E2F5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B57D486"/>
    <w:multiLevelType w:val="singleLevel"/>
    <w:tmpl w:val="AB57D486"/>
    <w:lvl w:ilvl="0">
      <w:start w:val="1"/>
      <w:numFmt w:val="decimal"/>
      <w:suff w:val="nothing"/>
      <w:lvlText w:val="%1、"/>
      <w:lvlJc w:val="left"/>
    </w:lvl>
  </w:abstractNum>
  <w:abstractNum w:abstractNumId="2">
    <w:nsid w:val="F64FDC2F"/>
    <w:multiLevelType w:val="singleLevel"/>
    <w:tmpl w:val="F64FDC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9E6C4EE"/>
    <w:multiLevelType w:val="singleLevel"/>
    <w:tmpl w:val="49E6C4EE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䁩￳·Pᴀذ普通表格㐀ۖĀ̊l혴ԁ愀϶嘺͠＀＀＀＀＀＀＀＀氀氀̀̃ś耀￶￵￶￷＀dЉࠄЁ＀＀＀＀&#10;&#10;$&#10;%ÿ䤟}á腏½僀M뮛Y撀¢걋Æ雷Fÿÿá䤟}k耀＀dЀЀЀ＀＀＀＀C:\Users\Administrator\AppData\Local\C:\Users\Administrator\AppData\Roaming\ಀүየҀഠүҐҀවүᏰҀༀүᓸҀ⌠үᘀҀ➀үᤀҀC:\Users\Administrator\AppData\Roaming\D:\Documents\ͼ༚翴C:\Users\Administrator\AppData\Local\怀 爄Ӌˤ쫮ㄻͼ༚C:\Users\Administrator\AppData\Roami"/>
  </w:docVars>
  <w:rsids>
    <w:rsidRoot w:val="6C384E4B"/>
    <w:rsid w:val="000574E0"/>
    <w:rsid w:val="001315D9"/>
    <w:rsid w:val="006437E9"/>
    <w:rsid w:val="00646E32"/>
    <w:rsid w:val="007C50F9"/>
    <w:rsid w:val="008F1BCC"/>
    <w:rsid w:val="00900544"/>
    <w:rsid w:val="0098121C"/>
    <w:rsid w:val="00ED434D"/>
    <w:rsid w:val="00FB40E5"/>
    <w:rsid w:val="03237D9B"/>
    <w:rsid w:val="042A0CA0"/>
    <w:rsid w:val="05656433"/>
    <w:rsid w:val="070E6657"/>
    <w:rsid w:val="07844D18"/>
    <w:rsid w:val="07C75B88"/>
    <w:rsid w:val="0BB143BA"/>
    <w:rsid w:val="0BE55429"/>
    <w:rsid w:val="0C8F3D96"/>
    <w:rsid w:val="101E3DAE"/>
    <w:rsid w:val="11E3705D"/>
    <w:rsid w:val="12E27315"/>
    <w:rsid w:val="148D32B1"/>
    <w:rsid w:val="14FF00F8"/>
    <w:rsid w:val="15035321"/>
    <w:rsid w:val="16573B76"/>
    <w:rsid w:val="16970417"/>
    <w:rsid w:val="17052A32"/>
    <w:rsid w:val="182B52BA"/>
    <w:rsid w:val="18475E6C"/>
    <w:rsid w:val="184C3483"/>
    <w:rsid w:val="18AC4909"/>
    <w:rsid w:val="1A6F1B2A"/>
    <w:rsid w:val="1A953F46"/>
    <w:rsid w:val="1AE41750"/>
    <w:rsid w:val="1C99656B"/>
    <w:rsid w:val="1D0E21DE"/>
    <w:rsid w:val="1D951428"/>
    <w:rsid w:val="1DC05ADB"/>
    <w:rsid w:val="1E454BFC"/>
    <w:rsid w:val="1E74103D"/>
    <w:rsid w:val="1EC27FFB"/>
    <w:rsid w:val="1EE25590"/>
    <w:rsid w:val="1FAD4176"/>
    <w:rsid w:val="21B24356"/>
    <w:rsid w:val="21DD6EFA"/>
    <w:rsid w:val="2258613F"/>
    <w:rsid w:val="22F10FD2"/>
    <w:rsid w:val="22F64717"/>
    <w:rsid w:val="23531B69"/>
    <w:rsid w:val="240D3AC6"/>
    <w:rsid w:val="24B70A0F"/>
    <w:rsid w:val="28123DA1"/>
    <w:rsid w:val="28A8200F"/>
    <w:rsid w:val="29273C5F"/>
    <w:rsid w:val="29DF4157"/>
    <w:rsid w:val="2A946CEF"/>
    <w:rsid w:val="2B147E30"/>
    <w:rsid w:val="2B3C2EE3"/>
    <w:rsid w:val="2C027C88"/>
    <w:rsid w:val="2C447B2E"/>
    <w:rsid w:val="2C713D04"/>
    <w:rsid w:val="2CF55137"/>
    <w:rsid w:val="2D0C0CAC"/>
    <w:rsid w:val="2D3921F8"/>
    <w:rsid w:val="2DFB52D7"/>
    <w:rsid w:val="2E22693F"/>
    <w:rsid w:val="2EA94D33"/>
    <w:rsid w:val="3039422C"/>
    <w:rsid w:val="32D3412D"/>
    <w:rsid w:val="33681108"/>
    <w:rsid w:val="347C31E2"/>
    <w:rsid w:val="34B41D3C"/>
    <w:rsid w:val="35B93AAE"/>
    <w:rsid w:val="374F7669"/>
    <w:rsid w:val="3A38587B"/>
    <w:rsid w:val="3AD17975"/>
    <w:rsid w:val="3C3E6B14"/>
    <w:rsid w:val="3CE358B4"/>
    <w:rsid w:val="3E183853"/>
    <w:rsid w:val="3E8B6203"/>
    <w:rsid w:val="400800F7"/>
    <w:rsid w:val="4043592E"/>
    <w:rsid w:val="405651E7"/>
    <w:rsid w:val="40A11D0E"/>
    <w:rsid w:val="40D21EC7"/>
    <w:rsid w:val="439648D1"/>
    <w:rsid w:val="43EA577A"/>
    <w:rsid w:val="446C5429"/>
    <w:rsid w:val="44B813D4"/>
    <w:rsid w:val="458C0352"/>
    <w:rsid w:val="46032B23"/>
    <w:rsid w:val="465869CB"/>
    <w:rsid w:val="472829CB"/>
    <w:rsid w:val="475F022D"/>
    <w:rsid w:val="482E20D9"/>
    <w:rsid w:val="491F5513"/>
    <w:rsid w:val="495C67D2"/>
    <w:rsid w:val="4AAE12AF"/>
    <w:rsid w:val="4B5A510A"/>
    <w:rsid w:val="4C054E48"/>
    <w:rsid w:val="4C286301"/>
    <w:rsid w:val="4C63256E"/>
    <w:rsid w:val="4E1C0C26"/>
    <w:rsid w:val="4F8E7901"/>
    <w:rsid w:val="4FA47C36"/>
    <w:rsid w:val="516923D4"/>
    <w:rsid w:val="5224731B"/>
    <w:rsid w:val="53591FD4"/>
    <w:rsid w:val="53BC2C8F"/>
    <w:rsid w:val="541C1980"/>
    <w:rsid w:val="5455279C"/>
    <w:rsid w:val="54703817"/>
    <w:rsid w:val="54AB1879"/>
    <w:rsid w:val="54AB79EA"/>
    <w:rsid w:val="54D47B64"/>
    <w:rsid w:val="55EB160A"/>
    <w:rsid w:val="59061627"/>
    <w:rsid w:val="59262446"/>
    <w:rsid w:val="5A89319F"/>
    <w:rsid w:val="5B084313"/>
    <w:rsid w:val="5B6F6839"/>
    <w:rsid w:val="5BD11485"/>
    <w:rsid w:val="5C9E2B6C"/>
    <w:rsid w:val="5D1F3C79"/>
    <w:rsid w:val="5D3E4715"/>
    <w:rsid w:val="6142054C"/>
    <w:rsid w:val="61F25ACE"/>
    <w:rsid w:val="634C2B4E"/>
    <w:rsid w:val="63660521"/>
    <w:rsid w:val="662B51DE"/>
    <w:rsid w:val="66AB4FB0"/>
    <w:rsid w:val="66D71736"/>
    <w:rsid w:val="67B44068"/>
    <w:rsid w:val="685D137F"/>
    <w:rsid w:val="6874746B"/>
    <w:rsid w:val="69CF3DB8"/>
    <w:rsid w:val="6A831F0A"/>
    <w:rsid w:val="6B826114"/>
    <w:rsid w:val="6BD9385B"/>
    <w:rsid w:val="6C384E4B"/>
    <w:rsid w:val="6E396833"/>
    <w:rsid w:val="6E6054CF"/>
    <w:rsid w:val="6FBD596D"/>
    <w:rsid w:val="7007308C"/>
    <w:rsid w:val="708D563B"/>
    <w:rsid w:val="70F03B20"/>
    <w:rsid w:val="71950224"/>
    <w:rsid w:val="71F80EDE"/>
    <w:rsid w:val="727D3192"/>
    <w:rsid w:val="72C62739"/>
    <w:rsid w:val="74510D7A"/>
    <w:rsid w:val="74824C1D"/>
    <w:rsid w:val="756A2345"/>
    <w:rsid w:val="757640F9"/>
    <w:rsid w:val="75FE0A8D"/>
    <w:rsid w:val="781A1483"/>
    <w:rsid w:val="7A2C0AE0"/>
    <w:rsid w:val="7BFC5A6F"/>
    <w:rsid w:val="7C1C1C6D"/>
    <w:rsid w:val="7C776EA4"/>
    <w:rsid w:val="7DD50326"/>
    <w:rsid w:val="7E6944BB"/>
    <w:rsid w:val="7E786F03"/>
    <w:rsid w:val="7F0D1EED"/>
    <w:rsid w:val="7F710522"/>
    <w:rsid w:val="7FAE0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Body Text Indent" w:uiPriority="99" w:unhideWhenUsed="1" w:qFormat="1"/>
    <w:lsdException w:name="Subtitle" w:qFormat="1"/>
    <w:lsdException w:name="Body Text First Indent" w:uiPriority="99" w:unhideWhenUsed="1" w:qFormat="1"/>
    <w:lsdException w:name="Body Text First Indent 2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0574E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autoRedefine/>
    <w:uiPriority w:val="99"/>
    <w:qFormat/>
    <w:rsid w:val="000574E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a4">
    <w:name w:val="Body Text Indent"/>
    <w:basedOn w:val="a"/>
    <w:next w:val="a5"/>
    <w:autoRedefine/>
    <w:uiPriority w:val="99"/>
    <w:unhideWhenUsed/>
    <w:qFormat/>
    <w:rsid w:val="000574E0"/>
    <w:pPr>
      <w:spacing w:after="120"/>
      <w:ind w:leftChars="200" w:left="420"/>
    </w:pPr>
    <w:rPr>
      <w:szCs w:val="22"/>
      <w:lang w:val="zh-CN"/>
    </w:rPr>
  </w:style>
  <w:style w:type="paragraph" w:styleId="a5">
    <w:name w:val="envelope return"/>
    <w:basedOn w:val="a"/>
    <w:autoRedefine/>
    <w:qFormat/>
    <w:rsid w:val="000574E0"/>
    <w:pPr>
      <w:snapToGrid w:val="0"/>
    </w:pPr>
    <w:rPr>
      <w:rFonts w:ascii="Arial" w:hAnsi="Arial"/>
    </w:rPr>
  </w:style>
  <w:style w:type="paragraph" w:styleId="a6">
    <w:name w:val="Plain Text"/>
    <w:basedOn w:val="a"/>
    <w:autoRedefine/>
    <w:qFormat/>
    <w:rsid w:val="000574E0"/>
    <w:rPr>
      <w:rFonts w:ascii="宋体" w:hAnsi="Courier New" w:cs="Courier New"/>
      <w:szCs w:val="21"/>
    </w:rPr>
  </w:style>
  <w:style w:type="paragraph" w:styleId="a7">
    <w:name w:val="Balloon Text"/>
    <w:basedOn w:val="a"/>
    <w:link w:val="Char"/>
    <w:autoRedefine/>
    <w:qFormat/>
    <w:rsid w:val="000574E0"/>
    <w:rPr>
      <w:sz w:val="18"/>
      <w:szCs w:val="18"/>
    </w:rPr>
  </w:style>
  <w:style w:type="paragraph" w:styleId="a8">
    <w:name w:val="footer"/>
    <w:basedOn w:val="a"/>
    <w:link w:val="Char0"/>
    <w:autoRedefine/>
    <w:qFormat/>
    <w:rsid w:val="000574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autoRedefine/>
    <w:qFormat/>
    <w:rsid w:val="000574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Body Text First Indent"/>
    <w:basedOn w:val="a3"/>
    <w:autoRedefine/>
    <w:uiPriority w:val="99"/>
    <w:unhideWhenUsed/>
    <w:qFormat/>
    <w:rsid w:val="000574E0"/>
    <w:pPr>
      <w:ind w:firstLineChars="100" w:firstLine="420"/>
    </w:pPr>
  </w:style>
  <w:style w:type="paragraph" w:styleId="2">
    <w:name w:val="Body Text First Indent 2"/>
    <w:basedOn w:val="a4"/>
    <w:autoRedefine/>
    <w:uiPriority w:val="99"/>
    <w:unhideWhenUsed/>
    <w:qFormat/>
    <w:rsid w:val="000574E0"/>
    <w:pPr>
      <w:ind w:firstLineChars="200" w:firstLine="420"/>
    </w:pPr>
  </w:style>
  <w:style w:type="table" w:styleId="ab">
    <w:name w:val="Table Grid"/>
    <w:basedOn w:val="a1"/>
    <w:autoRedefine/>
    <w:qFormat/>
    <w:rsid w:val="000574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autoRedefine/>
    <w:uiPriority w:val="1"/>
    <w:qFormat/>
    <w:rsid w:val="000574E0"/>
    <w:rPr>
      <w:rFonts w:ascii="宋体" w:eastAsia="宋体" w:hAnsi="宋体" w:cs="宋体"/>
      <w:lang w:val="zh-CN" w:bidi="zh-CN"/>
    </w:rPr>
  </w:style>
  <w:style w:type="table" w:customStyle="1" w:styleId="TableNormal">
    <w:name w:val="Table Normal"/>
    <w:autoRedefine/>
    <w:semiHidden/>
    <w:unhideWhenUsed/>
    <w:qFormat/>
    <w:rsid w:val="000574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  <w:rsid w:val="000574E0"/>
    <w:rPr>
      <w:rFonts w:ascii="Arial" w:eastAsia="Arial" w:hAnsi="Arial" w:cs="Arial"/>
      <w:szCs w:val="21"/>
      <w:lang w:eastAsia="en-US"/>
    </w:rPr>
  </w:style>
  <w:style w:type="character" w:customStyle="1" w:styleId="Char1">
    <w:name w:val="页眉 Char"/>
    <w:basedOn w:val="a0"/>
    <w:link w:val="a9"/>
    <w:autoRedefine/>
    <w:qFormat/>
    <w:rsid w:val="000574E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8"/>
    <w:autoRedefine/>
    <w:qFormat/>
    <w:rsid w:val="000574E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7"/>
    <w:autoRedefine/>
    <w:qFormat/>
    <w:rsid w:val="000574E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彭双生</dc:creator>
  <cp:lastModifiedBy>xtzj</cp:lastModifiedBy>
  <cp:revision>7</cp:revision>
  <cp:lastPrinted>2024-09-19T07:07:00Z</cp:lastPrinted>
  <dcterms:created xsi:type="dcterms:W3CDTF">2024-02-26T01:05:00Z</dcterms:created>
  <dcterms:modified xsi:type="dcterms:W3CDTF">2024-09-20T01:19:00Z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5A034216441F42BAA976DEA9837BB240_13</vt:lpwstr>
  </property>
</Properties>
</file>