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74D" w:rsidRDefault="00FF38A5">
      <w:pPr>
        <w:pStyle w:val="Heading11"/>
        <w:keepNext/>
        <w:keepLines/>
        <w:rPr>
          <w:sz w:val="48"/>
          <w:szCs w:val="48"/>
          <w:lang w:eastAsia="zh-CN"/>
        </w:rPr>
      </w:pPr>
      <w:r>
        <w:rPr>
          <w:rFonts w:hint="eastAsia"/>
          <w:sz w:val="48"/>
          <w:szCs w:val="48"/>
          <w:lang w:eastAsia="zh-CN"/>
        </w:rPr>
        <w:t>桐城市人民医院新区</w:t>
      </w:r>
      <w:r>
        <w:rPr>
          <w:rFonts w:hint="eastAsia"/>
          <w:sz w:val="48"/>
          <w:szCs w:val="48"/>
          <w:lang w:val="en-US" w:eastAsia="zh-CN"/>
        </w:rPr>
        <w:t>项目（一期）幕墙外窗（玻璃）清洗</w:t>
      </w:r>
      <w:r>
        <w:rPr>
          <w:rFonts w:hint="eastAsia"/>
          <w:sz w:val="48"/>
          <w:szCs w:val="48"/>
          <w:lang w:eastAsia="zh-CN"/>
        </w:rPr>
        <w:t>项目</w:t>
      </w:r>
    </w:p>
    <w:p w:rsidR="00FD174D" w:rsidRDefault="00FD174D">
      <w:pPr>
        <w:pStyle w:val="Heading11"/>
        <w:keepNext/>
        <w:keepLines/>
        <w:rPr>
          <w:sz w:val="48"/>
          <w:szCs w:val="48"/>
          <w:lang w:eastAsia="zh-CN"/>
        </w:rPr>
      </w:pPr>
    </w:p>
    <w:p w:rsidR="00FD174D" w:rsidRDefault="00FD174D">
      <w:pPr>
        <w:pStyle w:val="Heading11"/>
        <w:keepNext/>
        <w:keepLines/>
        <w:jc w:val="both"/>
        <w:rPr>
          <w:color w:val="000000"/>
        </w:rPr>
      </w:pPr>
    </w:p>
    <w:p w:rsidR="00FD174D" w:rsidRDefault="00FF38A5">
      <w:pPr>
        <w:pStyle w:val="Heading11"/>
        <w:keepNext/>
        <w:keepLines/>
        <w:rPr>
          <w:color w:val="000000"/>
        </w:rPr>
      </w:pPr>
      <w:r>
        <w:rPr>
          <w:color w:val="000000"/>
        </w:rPr>
        <w:t>招标文件</w:t>
      </w:r>
    </w:p>
    <w:p w:rsidR="00FD174D" w:rsidRDefault="00FD174D">
      <w:pPr>
        <w:pStyle w:val="Heading11"/>
        <w:keepNext/>
        <w:keepLines/>
        <w:jc w:val="both"/>
        <w:rPr>
          <w:color w:val="000000"/>
        </w:rPr>
      </w:pPr>
    </w:p>
    <w:p w:rsidR="00FD174D" w:rsidRDefault="00FD174D">
      <w:pPr>
        <w:pStyle w:val="Heading11"/>
        <w:keepNext/>
        <w:keepLines/>
        <w:jc w:val="both"/>
        <w:rPr>
          <w:color w:val="000000"/>
        </w:rPr>
      </w:pPr>
    </w:p>
    <w:p w:rsidR="00FD174D" w:rsidRDefault="00FD174D">
      <w:pPr>
        <w:pStyle w:val="Heading11"/>
        <w:keepNext/>
        <w:keepLines/>
        <w:jc w:val="both"/>
        <w:rPr>
          <w:color w:val="000000"/>
        </w:rPr>
      </w:pPr>
    </w:p>
    <w:p w:rsidR="00FD174D" w:rsidRDefault="00FF38A5">
      <w:pPr>
        <w:pStyle w:val="Bodytext4"/>
        <w:ind w:firstLineChars="100" w:firstLine="361"/>
        <w:jc w:val="both"/>
        <w:rPr>
          <w:rFonts w:ascii="宋体" w:eastAsia="宋体" w:hAnsi="宋体" w:cs="宋体"/>
          <w:color w:val="000000" w:themeColor="text1"/>
          <w:sz w:val="36"/>
          <w:szCs w:val="36"/>
          <w:u w:val="single"/>
          <w:lang w:val="en-US" w:eastAsia="zh-CN"/>
        </w:rPr>
      </w:pPr>
      <w:r>
        <w:rPr>
          <w:rFonts w:ascii="宋体" w:eastAsia="宋体" w:hAnsi="宋体" w:cs="宋体" w:hint="eastAsia"/>
          <w:color w:val="000000" w:themeColor="text1"/>
          <w:sz w:val="36"/>
          <w:szCs w:val="36"/>
          <w:lang w:val="en-US" w:eastAsia="zh-CN"/>
        </w:rPr>
        <w:t>采 购 人：</w:t>
      </w:r>
      <w:r>
        <w:rPr>
          <w:rFonts w:ascii="宋体" w:eastAsia="宋体" w:hAnsi="宋体" w:cs="宋体" w:hint="eastAsia"/>
          <w:color w:val="000000" w:themeColor="text1"/>
          <w:sz w:val="36"/>
          <w:szCs w:val="36"/>
          <w:u w:val="single"/>
          <w:lang w:val="en-US" w:eastAsia="zh-CN"/>
        </w:rPr>
        <w:t>安徽省桐城市人民医院</w:t>
      </w:r>
    </w:p>
    <w:p w:rsidR="00FD174D" w:rsidRDefault="00FD174D">
      <w:pPr>
        <w:pStyle w:val="Bodytext4"/>
        <w:jc w:val="both"/>
        <w:rPr>
          <w:rFonts w:ascii="宋体" w:eastAsia="宋体" w:hAnsi="宋体" w:cs="宋体"/>
          <w:color w:val="000000" w:themeColor="text1"/>
          <w:sz w:val="36"/>
          <w:szCs w:val="36"/>
          <w:u w:val="single"/>
          <w:lang w:val="en-US" w:eastAsia="zh-CN"/>
        </w:rPr>
      </w:pPr>
    </w:p>
    <w:p w:rsidR="00FD174D" w:rsidRDefault="00FD174D">
      <w:pPr>
        <w:pStyle w:val="Bodytext4"/>
        <w:jc w:val="both"/>
        <w:rPr>
          <w:rFonts w:ascii="宋体" w:eastAsia="宋体" w:hAnsi="宋体" w:cs="宋体"/>
          <w:color w:val="000000" w:themeColor="text1"/>
          <w:sz w:val="36"/>
          <w:szCs w:val="36"/>
          <w:u w:val="single"/>
          <w:lang w:val="en-US" w:eastAsia="zh-CN"/>
        </w:rPr>
      </w:pPr>
    </w:p>
    <w:p w:rsidR="00FD174D" w:rsidRDefault="00FD174D">
      <w:pPr>
        <w:pStyle w:val="Bodytext4"/>
        <w:jc w:val="both"/>
        <w:rPr>
          <w:rFonts w:ascii="宋体" w:eastAsia="宋体" w:hAnsi="宋体" w:cs="宋体"/>
          <w:color w:val="000000" w:themeColor="text1"/>
          <w:sz w:val="36"/>
          <w:szCs w:val="36"/>
          <w:lang w:val="en-US" w:eastAsia="zh-CN"/>
        </w:rPr>
      </w:pPr>
    </w:p>
    <w:p w:rsidR="00FD174D" w:rsidRDefault="00FF38A5">
      <w:pPr>
        <w:pStyle w:val="Bodytext4"/>
        <w:ind w:firstLineChars="100" w:firstLine="361"/>
        <w:jc w:val="both"/>
        <w:rPr>
          <w:rFonts w:ascii="宋体" w:eastAsia="宋体" w:hAnsi="宋体" w:cs="宋体"/>
          <w:color w:val="000000" w:themeColor="text1"/>
          <w:sz w:val="24"/>
          <w:szCs w:val="24"/>
          <w:u w:val="single"/>
          <w:lang w:val="en-US" w:eastAsia="zh-CN"/>
        </w:rPr>
      </w:pPr>
      <w:r>
        <w:rPr>
          <w:rFonts w:ascii="宋体" w:eastAsia="宋体" w:hAnsi="宋体" w:cs="宋体" w:hint="eastAsia"/>
          <w:color w:val="000000" w:themeColor="text1"/>
          <w:sz w:val="36"/>
          <w:szCs w:val="36"/>
          <w:lang w:val="en-US" w:eastAsia="zh-CN"/>
        </w:rPr>
        <w:t>日  期：</w:t>
      </w:r>
      <w:r>
        <w:rPr>
          <w:rFonts w:ascii="宋体" w:eastAsia="宋体" w:hAnsi="宋体" w:cs="宋体" w:hint="eastAsia"/>
          <w:color w:val="000000" w:themeColor="text1"/>
          <w:sz w:val="36"/>
          <w:szCs w:val="36"/>
          <w:u w:val="single"/>
          <w:lang w:val="en-US" w:eastAsia="zh-CN"/>
        </w:rPr>
        <w:t>2024年3月</w:t>
      </w:r>
      <w:r>
        <w:rPr>
          <w:rFonts w:ascii="宋体" w:eastAsia="宋体" w:hAnsi="宋体" w:cs="宋体" w:hint="eastAsia"/>
          <w:color w:val="000000" w:themeColor="text1"/>
          <w:sz w:val="36"/>
          <w:szCs w:val="36"/>
          <w:lang w:val="en-US" w:eastAsia="zh-CN"/>
        </w:rPr>
        <w:t xml:space="preserve">                                         </w:t>
      </w:r>
      <w:r>
        <w:rPr>
          <w:rFonts w:ascii="宋体" w:eastAsia="宋体" w:hAnsi="宋体" w:cs="宋体" w:hint="eastAsia"/>
          <w:color w:val="000000" w:themeColor="text1"/>
          <w:sz w:val="36"/>
          <w:szCs w:val="36"/>
          <w:u w:val="single"/>
          <w:lang w:val="en-US" w:eastAsia="zh-CN"/>
        </w:rPr>
        <w:t xml:space="preserve">         </w:t>
      </w:r>
    </w:p>
    <w:p w:rsidR="00FD174D" w:rsidRDefault="00FD174D">
      <w:pPr>
        <w:spacing w:line="240" w:lineRule="exact"/>
        <w:rPr>
          <w:sz w:val="19"/>
          <w:szCs w:val="19"/>
        </w:rPr>
      </w:pPr>
    </w:p>
    <w:p w:rsidR="00FD174D" w:rsidRDefault="00FD174D">
      <w:pPr>
        <w:spacing w:line="240" w:lineRule="exact"/>
        <w:rPr>
          <w:sz w:val="19"/>
          <w:szCs w:val="19"/>
        </w:rPr>
      </w:pPr>
    </w:p>
    <w:p w:rsidR="00FD174D" w:rsidRDefault="00FD174D">
      <w:pPr>
        <w:rPr>
          <w:color w:val="000000"/>
          <w:sz w:val="24"/>
        </w:rPr>
      </w:pPr>
    </w:p>
    <w:p w:rsidR="00FD174D" w:rsidRDefault="00FF38A5">
      <w:pPr>
        <w:pStyle w:val="Bodytext2"/>
        <w:tabs>
          <w:tab w:val="left" w:pos="4175"/>
        </w:tabs>
        <w:spacing w:after="160" w:line="648" w:lineRule="exact"/>
        <w:ind w:firstLine="480"/>
        <w:rPr>
          <w:color w:val="000000"/>
          <w:sz w:val="24"/>
          <w:lang w:eastAsia="zh-CN"/>
        </w:rPr>
      </w:pPr>
      <w:r>
        <w:rPr>
          <w:rFonts w:hint="eastAsia"/>
          <w:color w:val="000000"/>
          <w:sz w:val="24"/>
          <w:lang w:eastAsia="zh-CN"/>
        </w:rPr>
        <w:tab/>
      </w:r>
    </w:p>
    <w:p w:rsidR="00FD174D" w:rsidRDefault="00FD174D">
      <w:pPr>
        <w:sectPr w:rsidR="00FD174D">
          <w:footerReference w:type="even" r:id="rId8"/>
          <w:footerReference w:type="default" r:id="rId9"/>
          <w:footerReference w:type="first" r:id="rId10"/>
          <w:pgSz w:w="11900" w:h="16840"/>
          <w:pgMar w:top="1440" w:right="1270" w:bottom="1440" w:left="1270" w:header="1134" w:footer="1134" w:gutter="0"/>
          <w:pgNumType w:start="1"/>
          <w:cols w:space="720"/>
          <w:docGrid w:linePitch="360"/>
        </w:sectPr>
      </w:pPr>
    </w:p>
    <w:p w:rsidR="00FD174D" w:rsidRDefault="00FF38A5" w:rsidP="00F60234">
      <w:pPr>
        <w:pStyle w:val="Bodytext3"/>
        <w:spacing w:before="540" w:after="320" w:line="538" w:lineRule="exact"/>
        <w:ind w:firstLine="562"/>
        <w:jc w:val="center"/>
      </w:pPr>
      <w:r>
        <w:rPr>
          <w:color w:val="000000"/>
        </w:rPr>
        <w:lastRenderedPageBreak/>
        <w:t>第一章招标公告</w:t>
      </w:r>
    </w:p>
    <w:p w:rsidR="00FD174D" w:rsidRDefault="00FF38A5" w:rsidP="00F60234">
      <w:pPr>
        <w:pStyle w:val="Bodytext3"/>
        <w:spacing w:line="538" w:lineRule="exact"/>
        <w:ind w:firstLine="562"/>
        <w:jc w:val="center"/>
        <w:rPr>
          <w:color w:val="000000" w:themeColor="text1"/>
          <w:sz w:val="28"/>
          <w:szCs w:val="28"/>
          <w:lang w:val="en-US" w:eastAsia="zh-CN"/>
        </w:rPr>
      </w:pPr>
      <w:bookmarkStart w:id="0" w:name="bookmark20"/>
      <w:bookmarkStart w:id="1" w:name="bookmark19"/>
      <w:bookmarkStart w:id="2" w:name="bookmark18"/>
      <w:r>
        <w:rPr>
          <w:rFonts w:hint="eastAsia"/>
          <w:color w:val="000000" w:themeColor="text1"/>
          <w:sz w:val="28"/>
          <w:szCs w:val="28"/>
          <w:lang w:eastAsia="zh-CN"/>
        </w:rPr>
        <w:t>桐城市人民医院</w:t>
      </w:r>
      <w:r>
        <w:rPr>
          <w:rFonts w:hint="eastAsia"/>
          <w:color w:val="000000" w:themeColor="text1"/>
          <w:sz w:val="28"/>
          <w:szCs w:val="28"/>
          <w:lang w:val="en-US" w:eastAsia="zh-CN"/>
        </w:rPr>
        <w:t>新区项目（一期）幕墙外窗（玻璃）清洗项目</w:t>
      </w:r>
    </w:p>
    <w:bookmarkEnd w:id="0"/>
    <w:bookmarkEnd w:id="1"/>
    <w:bookmarkEnd w:id="2"/>
    <w:p w:rsidR="00FD174D" w:rsidRDefault="00FF38A5" w:rsidP="00F60234">
      <w:pPr>
        <w:pStyle w:val="Bodytext3"/>
        <w:spacing w:after="180" w:line="538" w:lineRule="exact"/>
        <w:ind w:firstLine="562"/>
      </w:pPr>
      <w:r>
        <w:rPr>
          <w:lang w:val="en-US" w:eastAsia="zh-CN" w:bidi="en-US"/>
        </w:rPr>
        <w:t>—</w:t>
      </w:r>
      <w:r>
        <w:t>、项目基本情况</w:t>
      </w:r>
    </w:p>
    <w:p w:rsidR="00FD174D" w:rsidRDefault="00FF38A5" w:rsidP="00F60234">
      <w:pPr>
        <w:pStyle w:val="Bodytext3"/>
        <w:spacing w:line="538" w:lineRule="exact"/>
        <w:ind w:firstLine="562"/>
        <w:rPr>
          <w:color w:val="000000" w:themeColor="text1"/>
          <w:sz w:val="28"/>
          <w:szCs w:val="28"/>
          <w:lang w:eastAsia="zh-CN"/>
        </w:rPr>
      </w:pPr>
      <w:r>
        <w:rPr>
          <w:color w:val="000000" w:themeColor="text1"/>
          <w:sz w:val="28"/>
          <w:szCs w:val="28"/>
        </w:rPr>
        <w:t>项目名称：</w:t>
      </w:r>
      <w:r>
        <w:rPr>
          <w:rFonts w:hint="eastAsia"/>
          <w:color w:val="000000" w:themeColor="text1"/>
          <w:sz w:val="28"/>
          <w:szCs w:val="28"/>
          <w:lang w:eastAsia="zh-CN"/>
        </w:rPr>
        <w:t>桐城市人民医院</w:t>
      </w:r>
      <w:r>
        <w:rPr>
          <w:rFonts w:hint="eastAsia"/>
          <w:color w:val="000000" w:themeColor="text1"/>
          <w:sz w:val="28"/>
          <w:szCs w:val="28"/>
          <w:lang w:val="en-US" w:eastAsia="zh-CN"/>
        </w:rPr>
        <w:t>新区项目（一期）幕墙外窗（玻璃）清洗</w:t>
      </w:r>
    </w:p>
    <w:p w:rsidR="00FD174D" w:rsidRDefault="00FF38A5" w:rsidP="00F60234">
      <w:pPr>
        <w:pStyle w:val="Bodytext3"/>
        <w:spacing w:line="538" w:lineRule="exact"/>
        <w:ind w:firstLineChars="200" w:firstLine="560"/>
        <w:rPr>
          <w:color w:val="000000" w:themeColor="text1"/>
          <w:sz w:val="28"/>
          <w:szCs w:val="28"/>
          <w:lang w:val="en-US" w:eastAsia="zh-CN"/>
        </w:rPr>
      </w:pPr>
      <w:r>
        <w:rPr>
          <w:rFonts w:hint="eastAsia"/>
          <w:color w:val="000000" w:themeColor="text1"/>
          <w:sz w:val="28"/>
          <w:szCs w:val="28"/>
          <w:lang w:eastAsia="zh-CN"/>
        </w:rPr>
        <w:t>预算金额：</w:t>
      </w:r>
      <w:r>
        <w:rPr>
          <w:rFonts w:hint="eastAsia"/>
          <w:color w:val="000000" w:themeColor="text1"/>
          <w:sz w:val="28"/>
          <w:szCs w:val="28"/>
          <w:lang w:val="en-US" w:eastAsia="zh-CN"/>
        </w:rPr>
        <w:t>4.5元*21500平方米</w:t>
      </w:r>
    </w:p>
    <w:p w:rsidR="00FD174D" w:rsidRPr="00F60234" w:rsidRDefault="00FF38A5" w:rsidP="00F60234">
      <w:pPr>
        <w:pStyle w:val="Bodytext3"/>
        <w:spacing w:line="538" w:lineRule="exact"/>
        <w:ind w:firstLineChars="200" w:firstLine="562"/>
        <w:rPr>
          <w:b/>
          <w:sz w:val="28"/>
          <w:szCs w:val="28"/>
          <w:lang w:val="en-US" w:eastAsia="zh-CN"/>
        </w:rPr>
      </w:pPr>
      <w:r w:rsidRPr="00F60234">
        <w:rPr>
          <w:b/>
          <w:sz w:val="28"/>
          <w:szCs w:val="28"/>
        </w:rPr>
        <w:t>最高限价：</w:t>
      </w:r>
      <w:r w:rsidRPr="00F60234">
        <w:rPr>
          <w:rFonts w:hint="eastAsia"/>
          <w:b/>
          <w:sz w:val="28"/>
          <w:szCs w:val="28"/>
          <w:lang w:val="en-US" w:eastAsia="zh-CN"/>
        </w:rPr>
        <w:t>96750元</w:t>
      </w:r>
    </w:p>
    <w:p w:rsidR="00FD174D" w:rsidRDefault="00FF38A5">
      <w:pPr>
        <w:pStyle w:val="a0"/>
        <w:spacing w:before="149" w:line="328" w:lineRule="auto"/>
        <w:ind w:right="276" w:firstLineChars="200" w:firstLine="560"/>
        <w:rPr>
          <w:rFonts w:ascii="宋体" w:eastAsia="宋体" w:hAnsi="宋体" w:cs="宋体"/>
          <w:color w:val="000000" w:themeColor="text1"/>
          <w:sz w:val="28"/>
          <w:szCs w:val="28"/>
          <w:lang w:val="zh-TW" w:eastAsia="zh-TW" w:bidi="zh-TW"/>
        </w:rPr>
      </w:pPr>
      <w:r>
        <w:rPr>
          <w:rFonts w:ascii="宋体" w:eastAsia="宋体" w:hAnsi="宋体" w:cs="宋体" w:hint="eastAsia"/>
          <w:color w:val="000000" w:themeColor="text1"/>
          <w:sz w:val="28"/>
          <w:szCs w:val="28"/>
          <w:lang w:val="en-US" w:bidi="zh-TW"/>
        </w:rPr>
        <w:t>幕墙外窗清洗</w:t>
      </w:r>
      <w:r>
        <w:rPr>
          <w:rFonts w:ascii="宋体" w:eastAsia="宋体" w:hAnsi="宋体" w:cs="宋体"/>
          <w:color w:val="000000" w:themeColor="text1"/>
          <w:sz w:val="28"/>
          <w:szCs w:val="28"/>
          <w:lang w:val="zh-TW" w:eastAsia="zh-TW" w:bidi="zh-TW"/>
        </w:rPr>
        <w:t>需求：</w:t>
      </w:r>
      <w:r>
        <w:rPr>
          <w:rFonts w:ascii="宋体" w:eastAsia="宋体" w:hAnsi="宋体" w:cs="宋体" w:hint="eastAsia"/>
          <w:color w:val="000000" w:themeColor="text1"/>
          <w:sz w:val="28"/>
          <w:szCs w:val="28"/>
          <w:lang w:val="zh-TW" w:eastAsia="zh-TW" w:bidi="zh-TW"/>
        </w:rPr>
        <w:t>桐城市人民医院新区</w:t>
      </w:r>
      <w:r>
        <w:rPr>
          <w:rFonts w:ascii="宋体" w:eastAsia="宋体" w:hAnsi="宋体" w:cs="宋体" w:hint="eastAsia"/>
          <w:color w:val="000000" w:themeColor="text1"/>
          <w:sz w:val="28"/>
          <w:szCs w:val="28"/>
          <w:lang w:val="en-US" w:bidi="zh-TW"/>
        </w:rPr>
        <w:t>项目（一期）幕墙外窗清洗。新院区</w:t>
      </w:r>
      <w:r>
        <w:rPr>
          <w:rFonts w:ascii="宋体" w:eastAsia="宋体" w:hAnsi="宋体" w:cs="宋体" w:hint="eastAsia"/>
          <w:color w:val="000000" w:themeColor="text1"/>
          <w:sz w:val="28"/>
          <w:szCs w:val="28"/>
          <w:lang w:val="zh-TW" w:eastAsia="zh-TW" w:bidi="zh-TW"/>
        </w:rPr>
        <w:t>现有总建筑面积12.89 万平方米，开放床位 1000 张。医院建设有医疗综合楼楼（住院、医技、门急诊）、感染性疾病楼（门诊、住院、医技）、行政综合楼（职能科室、餐厅）、后勤楼（锅炉房、垃圾转运中心、太平间）、氧站、污水处理站等六栋规模建筑。本次招标具体内容包括</w:t>
      </w:r>
      <w:r>
        <w:rPr>
          <w:rFonts w:ascii="宋体" w:eastAsia="宋体" w:hAnsi="宋体" w:cs="宋体" w:hint="eastAsia"/>
          <w:color w:val="000000" w:themeColor="text1"/>
          <w:sz w:val="28"/>
          <w:szCs w:val="28"/>
          <w:lang w:val="en-US" w:bidi="zh-TW"/>
        </w:rPr>
        <w:t>六栋建筑物幕墙外窗</w:t>
      </w:r>
      <w:r>
        <w:rPr>
          <w:rFonts w:ascii="宋体" w:eastAsia="宋体" w:hAnsi="宋体" w:cs="宋体"/>
          <w:color w:val="000000" w:themeColor="text1"/>
          <w:sz w:val="28"/>
          <w:szCs w:val="28"/>
          <w:lang w:val="zh-TW" w:eastAsia="zh-TW" w:bidi="zh-TW"/>
        </w:rPr>
        <w:t>。</w:t>
      </w:r>
    </w:p>
    <w:p w:rsidR="00FD174D" w:rsidRDefault="00FF38A5" w:rsidP="00F60234">
      <w:pPr>
        <w:pStyle w:val="Bodytext3"/>
        <w:spacing w:line="538" w:lineRule="exact"/>
        <w:ind w:firstLineChars="200" w:firstLine="560"/>
        <w:rPr>
          <w:color w:val="000000" w:themeColor="text1"/>
          <w:sz w:val="28"/>
          <w:szCs w:val="28"/>
        </w:rPr>
      </w:pPr>
      <w:r>
        <w:rPr>
          <w:color w:val="000000" w:themeColor="text1"/>
          <w:sz w:val="28"/>
          <w:szCs w:val="28"/>
        </w:rPr>
        <w:t>合同履行期限：</w:t>
      </w:r>
      <w:r>
        <w:rPr>
          <w:rFonts w:hint="eastAsia"/>
          <w:color w:val="000000" w:themeColor="text1"/>
          <w:sz w:val="28"/>
          <w:szCs w:val="28"/>
          <w:lang w:val="en-US" w:eastAsia="zh-CN"/>
        </w:rPr>
        <w:t>甲方下达书面清洗开工指令</w:t>
      </w:r>
      <w:r>
        <w:rPr>
          <w:rFonts w:hint="eastAsia"/>
          <w:color w:val="000000" w:themeColor="text1"/>
          <w:sz w:val="28"/>
          <w:szCs w:val="28"/>
        </w:rPr>
        <w:t>起</w:t>
      </w:r>
      <w:r>
        <w:rPr>
          <w:rFonts w:hint="eastAsia"/>
          <w:color w:val="000000" w:themeColor="text1"/>
          <w:sz w:val="28"/>
          <w:szCs w:val="28"/>
          <w:lang w:val="en-US" w:eastAsia="zh-CN"/>
        </w:rPr>
        <w:t>1个月</w:t>
      </w:r>
      <w:r>
        <w:rPr>
          <w:rFonts w:hint="eastAsia"/>
          <w:color w:val="000000" w:themeColor="text1"/>
          <w:sz w:val="28"/>
          <w:szCs w:val="28"/>
        </w:rPr>
        <w:t>内完成项目</w:t>
      </w:r>
      <w:r>
        <w:rPr>
          <w:rFonts w:hint="eastAsia"/>
          <w:color w:val="000000" w:themeColor="text1"/>
          <w:sz w:val="28"/>
          <w:szCs w:val="28"/>
          <w:lang w:val="en-US" w:eastAsia="zh-CN"/>
        </w:rPr>
        <w:t>内幕墙外窗清洗</w:t>
      </w:r>
      <w:r>
        <w:rPr>
          <w:rFonts w:hint="eastAsia"/>
          <w:color w:val="000000" w:themeColor="text1"/>
          <w:sz w:val="28"/>
          <w:szCs w:val="28"/>
        </w:rPr>
        <w:t>。</w:t>
      </w:r>
    </w:p>
    <w:p w:rsidR="00FD174D" w:rsidRDefault="00FF38A5" w:rsidP="00F60234">
      <w:pPr>
        <w:pStyle w:val="Bodytext3"/>
        <w:spacing w:line="538" w:lineRule="exact"/>
        <w:ind w:firstLineChars="200" w:firstLine="560"/>
        <w:rPr>
          <w:color w:val="000000" w:themeColor="text1"/>
          <w:sz w:val="28"/>
          <w:szCs w:val="28"/>
        </w:rPr>
      </w:pPr>
      <w:r>
        <w:rPr>
          <w:color w:val="000000" w:themeColor="text1"/>
          <w:sz w:val="28"/>
          <w:szCs w:val="28"/>
        </w:rPr>
        <w:t>本项目不接受联合体投标。</w:t>
      </w:r>
    </w:p>
    <w:p w:rsidR="00FD174D" w:rsidRDefault="00FF38A5" w:rsidP="00F60234">
      <w:pPr>
        <w:pStyle w:val="Bodytext3"/>
        <w:spacing w:line="538" w:lineRule="exact"/>
        <w:ind w:firstLine="562"/>
      </w:pPr>
      <w:r>
        <w:rPr>
          <w:color w:val="000000"/>
        </w:rPr>
        <w:t>二、</w:t>
      </w:r>
      <w:r>
        <w:rPr>
          <w:rFonts w:hint="eastAsia"/>
          <w:color w:val="000000"/>
          <w:lang w:val="en-US" w:eastAsia="zh-CN"/>
        </w:rPr>
        <w:t>投标</w:t>
      </w:r>
      <w:r>
        <w:rPr>
          <w:color w:val="000000"/>
        </w:rPr>
        <w:t>人的资格要求：</w:t>
      </w:r>
    </w:p>
    <w:p w:rsidR="00FD174D" w:rsidRDefault="00FF38A5">
      <w:pPr>
        <w:rPr>
          <w:rFonts w:ascii="仿宋" w:eastAsia="仿宋" w:hAnsi="仿宋" w:cs="仿宋"/>
          <w:bCs/>
          <w:sz w:val="32"/>
          <w:szCs w:val="32"/>
        </w:rPr>
      </w:pPr>
      <w:bookmarkStart w:id="3" w:name="bookmark26"/>
      <w:r>
        <w:rPr>
          <w:rFonts w:ascii="宋体" w:eastAsia="宋体" w:hAnsi="宋体" w:cs="宋体" w:hint="eastAsia"/>
          <w:color w:val="000000" w:themeColor="text1"/>
          <w:sz w:val="28"/>
          <w:szCs w:val="28"/>
          <w:lang w:val="zh-TW" w:eastAsia="zh-TW" w:bidi="zh-TW"/>
        </w:rPr>
        <w:t>1.</w:t>
      </w:r>
      <w:r>
        <w:rPr>
          <w:rFonts w:ascii="仿宋" w:eastAsia="仿宋" w:hAnsi="仿宋" w:cs="仿宋" w:hint="eastAsia"/>
          <w:bCs/>
          <w:sz w:val="32"/>
          <w:szCs w:val="32"/>
        </w:rPr>
        <w:t>具有工商行政管理部门颁发营业执照的独立法人资格；</w:t>
      </w:r>
    </w:p>
    <w:p w:rsidR="00FD174D" w:rsidRDefault="00FF38A5">
      <w:pPr>
        <w:rPr>
          <w:rFonts w:ascii="宋体" w:eastAsia="宋体" w:hAnsi="宋体" w:cs="宋体"/>
          <w:color w:val="000000" w:themeColor="text1"/>
          <w:sz w:val="28"/>
          <w:szCs w:val="28"/>
          <w:lang w:bidi="zh-TW"/>
        </w:rPr>
      </w:pPr>
      <w:r>
        <w:rPr>
          <w:rFonts w:ascii="宋体" w:eastAsia="宋体" w:hAnsi="宋体" w:cs="宋体" w:hint="eastAsia"/>
          <w:color w:val="000000" w:themeColor="text1"/>
          <w:sz w:val="28"/>
          <w:szCs w:val="28"/>
          <w:lang w:bidi="zh-TW"/>
        </w:rPr>
        <w:t>2.具有</w:t>
      </w:r>
      <w:r>
        <w:rPr>
          <w:rFonts w:ascii="宋体" w:eastAsia="宋体" w:hAnsi="宋体" w:cs="宋体"/>
          <w:color w:val="000000" w:themeColor="text1"/>
          <w:sz w:val="28"/>
          <w:szCs w:val="28"/>
          <w:lang w:val="zh-TW" w:eastAsia="zh-TW" w:bidi="zh-TW"/>
        </w:rPr>
        <w:t>相应的安全生产许可证</w:t>
      </w:r>
      <w:r>
        <w:rPr>
          <w:rFonts w:ascii="宋体" w:eastAsia="宋体" w:hAnsi="宋体" w:cs="宋体" w:hint="eastAsia"/>
          <w:color w:val="000000" w:themeColor="text1"/>
          <w:sz w:val="28"/>
          <w:szCs w:val="28"/>
          <w:lang w:bidi="zh-TW"/>
        </w:rPr>
        <w:t>；</w:t>
      </w:r>
    </w:p>
    <w:p w:rsidR="00FD174D" w:rsidRDefault="00FF38A5" w:rsidP="00F60234">
      <w:pPr>
        <w:pStyle w:val="Bodytext3"/>
        <w:tabs>
          <w:tab w:val="left" w:pos="1058"/>
        </w:tabs>
        <w:spacing w:line="547" w:lineRule="exact"/>
        <w:ind w:firstLine="562"/>
        <w:rPr>
          <w:color w:val="000000" w:themeColor="text1"/>
          <w:sz w:val="28"/>
          <w:szCs w:val="28"/>
        </w:rPr>
      </w:pPr>
      <w:r>
        <w:rPr>
          <w:rFonts w:hint="eastAsia"/>
          <w:color w:val="000000" w:themeColor="text1"/>
          <w:sz w:val="28"/>
          <w:szCs w:val="28"/>
          <w:lang w:val="en-US" w:eastAsia="zh-CN"/>
        </w:rPr>
        <w:t>3.</w:t>
      </w:r>
      <w:r>
        <w:rPr>
          <w:color w:val="000000" w:themeColor="text1"/>
          <w:sz w:val="28"/>
          <w:szCs w:val="28"/>
        </w:rPr>
        <w:t>从事高空外墙清洗的人员必须具有相应的高空作业资质，如高空作</w:t>
      </w:r>
    </w:p>
    <w:bookmarkEnd w:id="3"/>
    <w:p w:rsidR="00FD174D" w:rsidRDefault="00FF38A5" w:rsidP="00F60234">
      <w:pPr>
        <w:pStyle w:val="Bodytext3"/>
        <w:tabs>
          <w:tab w:val="left" w:pos="1058"/>
        </w:tabs>
        <w:spacing w:line="547" w:lineRule="exact"/>
        <w:ind w:firstLine="562"/>
        <w:rPr>
          <w:color w:val="000000" w:themeColor="text1"/>
          <w:sz w:val="28"/>
          <w:szCs w:val="28"/>
          <w:lang w:eastAsia="zh-CN"/>
        </w:rPr>
      </w:pPr>
      <w:r>
        <w:rPr>
          <w:rFonts w:hint="eastAsia"/>
          <w:color w:val="000000" w:themeColor="text1"/>
          <w:lang w:val="en-US" w:eastAsia="zh-CN"/>
        </w:rPr>
        <w:t>三</w:t>
      </w:r>
      <w:r>
        <w:rPr>
          <w:color w:val="000000" w:themeColor="text1"/>
        </w:rPr>
        <w:t>、提交投标文件截止时间、开标时间和地点</w:t>
      </w:r>
    </w:p>
    <w:p w:rsidR="00F60234" w:rsidRDefault="00F60234" w:rsidP="00F60234">
      <w:pPr>
        <w:pStyle w:val="Bodytext3"/>
        <w:tabs>
          <w:tab w:val="left" w:pos="1058"/>
        </w:tabs>
        <w:spacing w:line="547" w:lineRule="exact"/>
        <w:ind w:firstLine="562"/>
        <w:rPr>
          <w:color w:val="000000" w:themeColor="text1"/>
          <w:sz w:val="28"/>
          <w:szCs w:val="28"/>
          <w:lang w:eastAsia="zh-CN"/>
        </w:rPr>
      </w:pPr>
      <w:r w:rsidRPr="00F60234">
        <w:rPr>
          <w:rFonts w:hint="eastAsia"/>
          <w:color w:val="000000" w:themeColor="text1"/>
          <w:sz w:val="28"/>
          <w:szCs w:val="28"/>
          <w:lang w:eastAsia="zh-CN"/>
        </w:rPr>
        <w:lastRenderedPageBreak/>
        <w:t>1、投标文件提交截止时间：</w:t>
      </w:r>
      <w:r w:rsidRPr="00F60234">
        <w:rPr>
          <w:rFonts w:hint="eastAsia"/>
          <w:b/>
          <w:color w:val="000000" w:themeColor="text1"/>
          <w:sz w:val="28"/>
          <w:szCs w:val="28"/>
          <w:u w:val="single"/>
          <w:lang w:eastAsia="zh-CN"/>
        </w:rPr>
        <w:t>2024年4月</w:t>
      </w:r>
      <w:r w:rsidR="0092739D">
        <w:rPr>
          <w:rFonts w:hint="eastAsia"/>
          <w:b/>
          <w:color w:val="000000" w:themeColor="text1"/>
          <w:sz w:val="28"/>
          <w:szCs w:val="28"/>
          <w:u w:val="single"/>
          <w:lang w:eastAsia="zh-CN"/>
        </w:rPr>
        <w:t>10</w:t>
      </w:r>
      <w:r w:rsidRPr="00F60234">
        <w:rPr>
          <w:rFonts w:hint="eastAsia"/>
          <w:b/>
          <w:color w:val="000000" w:themeColor="text1"/>
          <w:sz w:val="28"/>
          <w:szCs w:val="28"/>
          <w:u w:val="single"/>
          <w:lang w:eastAsia="zh-CN"/>
        </w:rPr>
        <w:t>日16点00分（北京时间）</w:t>
      </w:r>
      <w:r w:rsidRPr="00F60234">
        <w:rPr>
          <w:rFonts w:hint="eastAsia"/>
          <w:color w:val="000000" w:themeColor="text1"/>
          <w:sz w:val="28"/>
          <w:szCs w:val="28"/>
          <w:lang w:eastAsia="zh-CN"/>
        </w:rPr>
        <w:t xml:space="preserve">； </w:t>
      </w:r>
    </w:p>
    <w:p w:rsidR="00F60234" w:rsidRDefault="00F60234" w:rsidP="00F60234">
      <w:pPr>
        <w:pStyle w:val="Bodytext3"/>
        <w:tabs>
          <w:tab w:val="left" w:pos="1058"/>
        </w:tabs>
        <w:spacing w:line="547" w:lineRule="exact"/>
        <w:ind w:firstLine="562"/>
        <w:rPr>
          <w:color w:val="000000" w:themeColor="text1"/>
          <w:sz w:val="28"/>
          <w:szCs w:val="28"/>
          <w:lang w:eastAsia="zh-CN"/>
        </w:rPr>
      </w:pPr>
      <w:r w:rsidRPr="00F60234">
        <w:rPr>
          <w:rFonts w:hint="eastAsia"/>
          <w:color w:val="000000" w:themeColor="text1"/>
          <w:sz w:val="28"/>
          <w:szCs w:val="28"/>
          <w:lang w:eastAsia="zh-CN"/>
        </w:rPr>
        <w:t>2、地点：报价文件加盖公章密封，投标人应在投标文件提交截止时间前到</w:t>
      </w:r>
      <w:r w:rsidRPr="00F60234">
        <w:rPr>
          <w:rFonts w:hint="eastAsia"/>
          <w:b/>
          <w:color w:val="000000" w:themeColor="text1"/>
          <w:sz w:val="28"/>
          <w:szCs w:val="28"/>
          <w:u w:val="single"/>
          <w:lang w:eastAsia="zh-CN"/>
        </w:rPr>
        <w:t>桐城市人民医院(新院区)门诊楼（2层），行政办公区综合采购办公室</w:t>
      </w:r>
      <w:r w:rsidRPr="00F60234">
        <w:rPr>
          <w:rFonts w:hint="eastAsia"/>
          <w:color w:val="000000" w:themeColor="text1"/>
          <w:sz w:val="28"/>
          <w:szCs w:val="28"/>
          <w:lang w:eastAsia="zh-CN"/>
        </w:rPr>
        <w:t>递交纸质投标文件；逾期送达的投标文件，将予以拒收，不接收快递报价文件。</w:t>
      </w:r>
    </w:p>
    <w:p w:rsidR="00F60234" w:rsidRDefault="00F60234" w:rsidP="00F60234">
      <w:pPr>
        <w:pStyle w:val="Bodytext3"/>
        <w:tabs>
          <w:tab w:val="left" w:pos="1058"/>
        </w:tabs>
        <w:spacing w:line="547" w:lineRule="exact"/>
        <w:ind w:firstLine="562"/>
        <w:rPr>
          <w:color w:val="000000" w:themeColor="text1"/>
          <w:sz w:val="28"/>
          <w:szCs w:val="28"/>
          <w:lang w:eastAsia="zh-CN"/>
        </w:rPr>
      </w:pPr>
      <w:r w:rsidRPr="00F60234">
        <w:rPr>
          <w:rFonts w:hint="eastAsia"/>
          <w:color w:val="000000" w:themeColor="text1"/>
          <w:sz w:val="28"/>
          <w:szCs w:val="28"/>
          <w:lang w:eastAsia="zh-CN"/>
        </w:rPr>
        <w:t>四、公告期限 自本公告发布之日起5个工作日。</w:t>
      </w:r>
    </w:p>
    <w:p w:rsidR="00FD174D" w:rsidRDefault="00FF38A5" w:rsidP="00F60234">
      <w:pPr>
        <w:pStyle w:val="Bodytext3"/>
        <w:spacing w:line="542" w:lineRule="exact"/>
        <w:ind w:firstLine="562"/>
        <w:jc w:val="left"/>
        <w:rPr>
          <w:color w:val="000000"/>
          <w:sz w:val="28"/>
          <w:szCs w:val="28"/>
          <w:lang w:eastAsia="zh-CN"/>
        </w:rPr>
      </w:pPr>
      <w:r>
        <w:rPr>
          <w:rFonts w:hint="eastAsia"/>
          <w:color w:val="000000"/>
          <w:lang w:val="en-US" w:eastAsia="zh-CN"/>
        </w:rPr>
        <w:t>五</w:t>
      </w:r>
      <w:r>
        <w:rPr>
          <w:color w:val="000000"/>
        </w:rPr>
        <w:t>、</w:t>
      </w:r>
      <w:r w:rsidRPr="00F60234">
        <w:rPr>
          <w:color w:val="000000"/>
          <w:sz w:val="28"/>
          <w:szCs w:val="28"/>
        </w:rPr>
        <w:t>对本次招标提出询问，请按以下方式联系。</w:t>
      </w:r>
    </w:p>
    <w:p w:rsidR="007409A0" w:rsidRDefault="0087542A" w:rsidP="007409A0">
      <w:pPr>
        <w:pStyle w:val="Bodytext3"/>
        <w:spacing w:line="542" w:lineRule="exact"/>
        <w:ind w:leftChars="267" w:left="981" w:hangingChars="150" w:hanging="420"/>
        <w:jc w:val="left"/>
        <w:rPr>
          <w:sz w:val="28"/>
          <w:szCs w:val="28"/>
          <w:lang w:eastAsia="zh-CN"/>
        </w:rPr>
      </w:pPr>
      <w:r>
        <w:rPr>
          <w:rFonts w:hint="eastAsia"/>
          <w:sz w:val="28"/>
          <w:szCs w:val="28"/>
          <w:lang w:eastAsia="zh-CN"/>
        </w:rPr>
        <w:t xml:space="preserve">    </w:t>
      </w:r>
      <w:r w:rsidRPr="0087542A">
        <w:rPr>
          <w:rFonts w:hint="eastAsia"/>
          <w:sz w:val="28"/>
          <w:szCs w:val="28"/>
          <w:lang w:eastAsia="zh-CN"/>
        </w:rPr>
        <w:t>1、采购人信息</w:t>
      </w:r>
      <w:r>
        <w:rPr>
          <w:rFonts w:hint="eastAsia"/>
          <w:sz w:val="28"/>
          <w:szCs w:val="28"/>
          <w:lang w:eastAsia="zh-CN"/>
        </w:rPr>
        <w:t>:</w:t>
      </w:r>
      <w:r w:rsidRPr="0087542A">
        <w:rPr>
          <w:rFonts w:hint="eastAsia"/>
          <w:sz w:val="28"/>
          <w:szCs w:val="28"/>
          <w:lang w:eastAsia="zh-CN"/>
        </w:rPr>
        <w:cr/>
        <w:t>名 称：安徽省桐城市人民医院</w:t>
      </w:r>
      <w:r w:rsidRPr="0087542A">
        <w:rPr>
          <w:rFonts w:hint="eastAsia"/>
          <w:sz w:val="28"/>
          <w:szCs w:val="28"/>
          <w:lang w:eastAsia="zh-CN"/>
        </w:rPr>
        <w:cr/>
        <w:t>地 址：桐城市望溪路166号</w:t>
      </w:r>
      <w:r w:rsidRPr="0087542A">
        <w:rPr>
          <w:rFonts w:hint="eastAsia"/>
          <w:sz w:val="28"/>
          <w:szCs w:val="28"/>
          <w:lang w:eastAsia="zh-CN"/>
        </w:rPr>
        <w:cr/>
        <w:t>2、项目</w:t>
      </w:r>
      <w:r w:rsidR="00AA0576" w:rsidRPr="00F60234">
        <w:rPr>
          <w:rFonts w:hint="eastAsia"/>
          <w:sz w:val="28"/>
          <w:szCs w:val="28"/>
        </w:rPr>
        <w:t>联系人</w:t>
      </w:r>
      <w:r w:rsidR="007409A0">
        <w:rPr>
          <w:rFonts w:hint="eastAsia"/>
          <w:sz w:val="28"/>
          <w:szCs w:val="28"/>
          <w:lang w:eastAsia="zh-CN"/>
        </w:rPr>
        <w:t>及</w:t>
      </w:r>
      <w:r w:rsidR="007409A0" w:rsidRPr="0087542A">
        <w:rPr>
          <w:rFonts w:hint="eastAsia"/>
          <w:sz w:val="28"/>
          <w:szCs w:val="28"/>
          <w:lang w:eastAsia="zh-CN"/>
        </w:rPr>
        <w:t>联系方式</w:t>
      </w:r>
      <w:r w:rsidR="00AA0576" w:rsidRPr="00F60234">
        <w:rPr>
          <w:rFonts w:hint="eastAsia"/>
          <w:sz w:val="28"/>
          <w:szCs w:val="28"/>
        </w:rPr>
        <w:t>：</w:t>
      </w:r>
    </w:p>
    <w:p w:rsidR="00AA0576" w:rsidRPr="007409A0" w:rsidRDefault="00AA0576" w:rsidP="007409A0">
      <w:pPr>
        <w:pStyle w:val="Bodytext3"/>
        <w:spacing w:line="542" w:lineRule="exact"/>
        <w:ind w:leftChars="467" w:left="981"/>
        <w:jc w:val="left"/>
        <w:rPr>
          <w:sz w:val="28"/>
          <w:szCs w:val="28"/>
        </w:rPr>
      </w:pPr>
      <w:r w:rsidRPr="00F60234">
        <w:rPr>
          <w:rFonts w:hint="eastAsia"/>
          <w:sz w:val="28"/>
          <w:szCs w:val="28"/>
        </w:rPr>
        <w:t>朱主任13500554336</w:t>
      </w:r>
    </w:p>
    <w:p w:rsidR="00AA0576" w:rsidRDefault="00AA0576" w:rsidP="00AA0576">
      <w:pPr>
        <w:pStyle w:val="Bodytext1"/>
      </w:pPr>
    </w:p>
    <w:p w:rsidR="00AA0576" w:rsidRDefault="00AA0576" w:rsidP="00AA0576">
      <w:pPr>
        <w:pStyle w:val="Bodytext1"/>
      </w:pPr>
    </w:p>
    <w:p w:rsidR="00AA0576" w:rsidRDefault="00AA0576" w:rsidP="00AA0576">
      <w:pPr>
        <w:pStyle w:val="Bodytext1"/>
      </w:pPr>
    </w:p>
    <w:p w:rsidR="00AA0576" w:rsidRDefault="00AA0576" w:rsidP="00AA0576">
      <w:pPr>
        <w:pStyle w:val="Bodytext1"/>
      </w:pPr>
    </w:p>
    <w:p w:rsidR="00AA0576" w:rsidRDefault="00AA0576" w:rsidP="00AA0576">
      <w:pPr>
        <w:pStyle w:val="Bodytext1"/>
      </w:pPr>
    </w:p>
    <w:p w:rsidR="00AA0576" w:rsidRDefault="00AA0576" w:rsidP="00AA0576">
      <w:pPr>
        <w:pStyle w:val="Bodytext1"/>
      </w:pPr>
    </w:p>
    <w:p w:rsidR="00AA0576" w:rsidRDefault="00AA0576" w:rsidP="00AA0576">
      <w:pPr>
        <w:pStyle w:val="Bodytext1"/>
      </w:pPr>
    </w:p>
    <w:p w:rsidR="00AA0576" w:rsidRDefault="00AA0576" w:rsidP="00AA0576">
      <w:pPr>
        <w:widowControl/>
        <w:jc w:val="left"/>
        <w:rPr>
          <w:rFonts w:asciiTheme="minorEastAsia" w:hAnsiTheme="minorEastAsia"/>
          <w:sz w:val="28"/>
          <w:szCs w:val="28"/>
        </w:rPr>
      </w:pPr>
    </w:p>
    <w:p w:rsidR="00AA0576" w:rsidRPr="00AA0576" w:rsidRDefault="00AA0576" w:rsidP="0087542A">
      <w:pPr>
        <w:widowControl/>
        <w:ind w:firstLineChars="1950" w:firstLine="5460"/>
        <w:jc w:val="left"/>
        <w:rPr>
          <w:rFonts w:asciiTheme="minorEastAsia" w:hAnsiTheme="minorEastAsia" w:cs="宋体"/>
          <w:kern w:val="0"/>
          <w:sz w:val="28"/>
          <w:szCs w:val="28"/>
        </w:rPr>
      </w:pPr>
      <w:r w:rsidRPr="00AA0576">
        <w:rPr>
          <w:rFonts w:asciiTheme="minorEastAsia" w:hAnsiTheme="minorEastAsia" w:hint="eastAsia"/>
          <w:sz w:val="28"/>
          <w:szCs w:val="28"/>
        </w:rPr>
        <w:t>安徽省桐城市人民医院</w:t>
      </w:r>
    </w:p>
    <w:p w:rsidR="00FD174D" w:rsidRPr="00AA0576" w:rsidRDefault="00AA0576" w:rsidP="00C8437C">
      <w:pPr>
        <w:pStyle w:val="Bodytext3"/>
        <w:spacing w:after="560" w:line="542" w:lineRule="exact"/>
        <w:ind w:firstLineChars="2057" w:firstLine="5760"/>
        <w:jc w:val="left"/>
        <w:rPr>
          <w:rFonts w:asciiTheme="minorEastAsia" w:eastAsiaTheme="minorEastAsia" w:hAnsiTheme="minorEastAsia"/>
          <w:sz w:val="28"/>
          <w:szCs w:val="28"/>
          <w:lang w:val="en-US" w:eastAsia="zh-CN"/>
        </w:rPr>
      </w:pPr>
      <w:r w:rsidRPr="00AA0576">
        <w:rPr>
          <w:rFonts w:asciiTheme="minorEastAsia" w:eastAsiaTheme="minorEastAsia" w:hAnsiTheme="minorEastAsia" w:hint="eastAsia"/>
          <w:sz w:val="28"/>
          <w:szCs w:val="28"/>
        </w:rPr>
        <w:t>二</w:t>
      </w:r>
      <w:r w:rsidRPr="00AA0576">
        <w:rPr>
          <w:rFonts w:asciiTheme="minorEastAsia" w:eastAsiaTheme="minorEastAsia" w:hAnsiTheme="minorEastAsia"/>
          <w:sz w:val="28"/>
          <w:szCs w:val="28"/>
        </w:rPr>
        <w:t>0</w:t>
      </w:r>
      <w:r w:rsidRPr="00AA0576">
        <w:rPr>
          <w:rFonts w:asciiTheme="minorEastAsia" w:eastAsiaTheme="minorEastAsia" w:hAnsiTheme="minorEastAsia" w:hint="eastAsia"/>
          <w:sz w:val="28"/>
          <w:szCs w:val="28"/>
        </w:rPr>
        <w:t>二四年</w:t>
      </w:r>
      <w:r w:rsidR="00C8437C">
        <w:rPr>
          <w:rFonts w:asciiTheme="minorEastAsia" w:eastAsiaTheme="minorEastAsia" w:hAnsiTheme="minorEastAsia" w:hint="eastAsia"/>
          <w:sz w:val="28"/>
          <w:szCs w:val="28"/>
          <w:lang w:eastAsia="zh-CN"/>
        </w:rPr>
        <w:t>四</w:t>
      </w:r>
      <w:r w:rsidRPr="00AA0576">
        <w:rPr>
          <w:rFonts w:asciiTheme="minorEastAsia" w:eastAsiaTheme="minorEastAsia" w:hAnsiTheme="minorEastAsia" w:hint="eastAsia"/>
          <w:sz w:val="28"/>
          <w:szCs w:val="28"/>
        </w:rPr>
        <w:t>月</w:t>
      </w:r>
      <w:r w:rsidR="0092739D">
        <w:rPr>
          <w:rFonts w:asciiTheme="minorEastAsia" w:eastAsiaTheme="minorEastAsia" w:hAnsiTheme="minorEastAsia" w:hint="eastAsia"/>
          <w:sz w:val="28"/>
          <w:szCs w:val="28"/>
          <w:lang w:eastAsia="zh-CN"/>
        </w:rPr>
        <w:t>三</w:t>
      </w:r>
      <w:r w:rsidRPr="00AA0576">
        <w:rPr>
          <w:rFonts w:asciiTheme="minorEastAsia" w:eastAsiaTheme="minorEastAsia" w:hAnsiTheme="minorEastAsia" w:hint="eastAsia"/>
          <w:sz w:val="28"/>
          <w:szCs w:val="28"/>
        </w:rPr>
        <w:t>日</w:t>
      </w:r>
    </w:p>
    <w:p w:rsidR="00FD174D" w:rsidRDefault="00FD174D">
      <w:pPr>
        <w:rPr>
          <w:color w:val="000000"/>
        </w:rPr>
      </w:pPr>
      <w:bookmarkStart w:id="4" w:name="bookmark48"/>
      <w:bookmarkStart w:id="5" w:name="bookmark49"/>
      <w:bookmarkStart w:id="6" w:name="bookmark50"/>
    </w:p>
    <w:bookmarkEnd w:id="4"/>
    <w:bookmarkEnd w:id="5"/>
    <w:bookmarkEnd w:id="6"/>
    <w:p w:rsidR="00FD174D" w:rsidRDefault="00FF38A5">
      <w:pPr>
        <w:pStyle w:val="Bodytext1"/>
        <w:spacing w:after="40" w:line="506" w:lineRule="exact"/>
        <w:ind w:firstLine="0"/>
        <w:jc w:val="center"/>
        <w:rPr>
          <w:sz w:val="32"/>
          <w:szCs w:val="32"/>
        </w:rPr>
      </w:pPr>
      <w:r>
        <w:rPr>
          <w:rFonts w:hint="eastAsia"/>
          <w:sz w:val="32"/>
          <w:szCs w:val="32"/>
          <w:lang w:val="en-US" w:eastAsia="zh-CN"/>
        </w:rPr>
        <w:t>第二章</w:t>
      </w:r>
      <w:r>
        <w:rPr>
          <w:sz w:val="32"/>
          <w:szCs w:val="32"/>
        </w:rPr>
        <w:t>符合性审查</w:t>
      </w:r>
    </w:p>
    <w:p w:rsidR="00FD174D" w:rsidRDefault="00FF38A5">
      <w:pPr>
        <w:pStyle w:val="Bodytext1"/>
        <w:spacing w:after="40" w:line="506" w:lineRule="exact"/>
        <w:ind w:left="220" w:firstLine="420"/>
        <w:jc w:val="left"/>
        <w:rPr>
          <w:sz w:val="32"/>
          <w:szCs w:val="32"/>
        </w:rPr>
      </w:pPr>
      <w:r>
        <w:rPr>
          <w:sz w:val="32"/>
          <w:szCs w:val="32"/>
        </w:rPr>
        <w:t>评委会成员依据招标文件的要求，对所有投标人提交的</w:t>
      </w:r>
    </w:p>
    <w:p w:rsidR="00FD174D" w:rsidRDefault="00FF38A5">
      <w:pPr>
        <w:pStyle w:val="Bodytext1"/>
        <w:spacing w:after="40" w:line="506" w:lineRule="exact"/>
        <w:ind w:firstLine="0"/>
        <w:jc w:val="left"/>
        <w:rPr>
          <w:color w:val="000000"/>
          <w:sz w:val="28"/>
          <w:szCs w:val="28"/>
        </w:rPr>
      </w:pPr>
      <w:r>
        <w:rPr>
          <w:sz w:val="32"/>
          <w:szCs w:val="32"/>
        </w:rPr>
        <w:t>投标文件进行符合性审查。如果投标文件不满足符合性审查表中其中任何一项要求，评委会可认为该投标文件不符合招标文件的要求而不能通过符合性审查，评委会可拒绝对其作进一步的评审。</w:t>
      </w:r>
    </w:p>
    <w:tbl>
      <w:tblPr>
        <w:tblW w:w="9543" w:type="dxa"/>
        <w:jc w:val="center"/>
        <w:tblLayout w:type="fixed"/>
        <w:tblCellMar>
          <w:left w:w="10" w:type="dxa"/>
          <w:right w:w="10" w:type="dxa"/>
        </w:tblCellMar>
        <w:tblLook w:val="04A0"/>
      </w:tblPr>
      <w:tblGrid>
        <w:gridCol w:w="730"/>
        <w:gridCol w:w="1908"/>
        <w:gridCol w:w="6905"/>
      </w:tblGrid>
      <w:tr w:rsidR="00FD174D">
        <w:trPr>
          <w:trHeight w:hRule="exact" w:val="638"/>
          <w:jc w:val="center"/>
        </w:trPr>
        <w:tc>
          <w:tcPr>
            <w:tcW w:w="9543" w:type="dxa"/>
            <w:gridSpan w:val="3"/>
            <w:tcBorders>
              <w:top w:val="single" w:sz="4" w:space="0" w:color="auto"/>
              <w:left w:val="single" w:sz="4" w:space="0" w:color="auto"/>
              <w:right w:val="single" w:sz="4" w:space="0" w:color="auto"/>
            </w:tcBorders>
            <w:shd w:val="clear" w:color="auto" w:fill="FFFFFF"/>
          </w:tcPr>
          <w:p w:rsidR="00FD174D" w:rsidRDefault="00FF38A5">
            <w:pPr>
              <w:pStyle w:val="Other1"/>
              <w:spacing w:before="120" w:line="240" w:lineRule="auto"/>
              <w:ind w:firstLine="0"/>
              <w:jc w:val="center"/>
              <w:rPr>
                <w:sz w:val="28"/>
                <w:szCs w:val="28"/>
              </w:rPr>
            </w:pPr>
            <w:r>
              <w:rPr>
                <w:color w:val="000000"/>
                <w:sz w:val="28"/>
                <w:szCs w:val="28"/>
              </w:rPr>
              <w:t>符合性</w:t>
            </w:r>
            <w:r>
              <w:rPr>
                <w:rFonts w:hint="eastAsia"/>
                <w:color w:val="000000"/>
                <w:sz w:val="28"/>
                <w:szCs w:val="28"/>
                <w:lang w:eastAsia="zh-CN"/>
              </w:rPr>
              <w:t>审查</w:t>
            </w:r>
            <w:r>
              <w:rPr>
                <w:color w:val="000000"/>
                <w:sz w:val="28"/>
                <w:szCs w:val="28"/>
              </w:rPr>
              <w:t>表</w:t>
            </w:r>
          </w:p>
        </w:tc>
      </w:tr>
      <w:tr w:rsidR="00FD174D">
        <w:trPr>
          <w:trHeight w:hRule="exact" w:val="946"/>
          <w:jc w:val="center"/>
        </w:trPr>
        <w:tc>
          <w:tcPr>
            <w:tcW w:w="730" w:type="dxa"/>
            <w:tcBorders>
              <w:top w:val="single" w:sz="4" w:space="0" w:color="auto"/>
              <w:left w:val="single" w:sz="4" w:space="0" w:color="auto"/>
            </w:tcBorders>
            <w:shd w:val="clear" w:color="auto" w:fill="FFFFFF"/>
            <w:vAlign w:val="center"/>
          </w:tcPr>
          <w:p w:rsidR="00FD174D" w:rsidRDefault="00FF38A5">
            <w:pPr>
              <w:pStyle w:val="Other1"/>
              <w:spacing w:line="240" w:lineRule="auto"/>
              <w:ind w:firstLine="0"/>
              <w:jc w:val="left"/>
              <w:rPr>
                <w:sz w:val="28"/>
                <w:szCs w:val="28"/>
              </w:rPr>
            </w:pPr>
            <w:r>
              <w:rPr>
                <w:color w:val="000000"/>
                <w:sz w:val="28"/>
                <w:szCs w:val="28"/>
              </w:rPr>
              <w:t>序号</w:t>
            </w:r>
          </w:p>
        </w:tc>
        <w:tc>
          <w:tcPr>
            <w:tcW w:w="1908" w:type="dxa"/>
            <w:tcBorders>
              <w:top w:val="single" w:sz="4" w:space="0" w:color="auto"/>
              <w:left w:val="single" w:sz="4" w:space="0" w:color="auto"/>
            </w:tcBorders>
            <w:shd w:val="clear" w:color="auto" w:fill="FFFFFF"/>
            <w:vAlign w:val="center"/>
          </w:tcPr>
          <w:p w:rsidR="00FD174D" w:rsidRDefault="00FF38A5">
            <w:pPr>
              <w:pStyle w:val="Other1"/>
              <w:spacing w:line="240" w:lineRule="auto"/>
              <w:ind w:firstLine="0"/>
              <w:jc w:val="center"/>
              <w:rPr>
                <w:sz w:val="28"/>
                <w:szCs w:val="28"/>
              </w:rPr>
            </w:pPr>
            <w:r>
              <w:rPr>
                <w:color w:val="000000"/>
                <w:sz w:val="28"/>
                <w:szCs w:val="28"/>
              </w:rPr>
              <w:t>评审指标</w:t>
            </w:r>
          </w:p>
        </w:tc>
        <w:tc>
          <w:tcPr>
            <w:tcW w:w="6905" w:type="dxa"/>
            <w:tcBorders>
              <w:top w:val="single" w:sz="4" w:space="0" w:color="auto"/>
              <w:left w:val="single" w:sz="4" w:space="0" w:color="auto"/>
              <w:right w:val="single" w:sz="4" w:space="0" w:color="auto"/>
            </w:tcBorders>
            <w:shd w:val="clear" w:color="auto" w:fill="FFFFFF"/>
            <w:vAlign w:val="center"/>
          </w:tcPr>
          <w:p w:rsidR="00FD174D" w:rsidRDefault="00FF38A5">
            <w:pPr>
              <w:pStyle w:val="Other1"/>
              <w:spacing w:line="240" w:lineRule="auto"/>
              <w:ind w:firstLine="0"/>
              <w:jc w:val="center"/>
              <w:rPr>
                <w:sz w:val="28"/>
                <w:szCs w:val="28"/>
              </w:rPr>
            </w:pPr>
            <w:r>
              <w:rPr>
                <w:color w:val="000000"/>
                <w:sz w:val="28"/>
                <w:szCs w:val="28"/>
              </w:rPr>
              <w:t>评审标准</w:t>
            </w:r>
          </w:p>
        </w:tc>
      </w:tr>
      <w:tr w:rsidR="00FD174D">
        <w:trPr>
          <w:trHeight w:hRule="exact" w:val="946"/>
          <w:jc w:val="center"/>
        </w:trPr>
        <w:tc>
          <w:tcPr>
            <w:tcW w:w="730" w:type="dxa"/>
            <w:tcBorders>
              <w:top w:val="single" w:sz="4" w:space="0" w:color="auto"/>
              <w:left w:val="single" w:sz="4" w:space="0" w:color="auto"/>
            </w:tcBorders>
            <w:shd w:val="clear" w:color="auto" w:fill="FFFFFF"/>
            <w:vAlign w:val="center"/>
          </w:tcPr>
          <w:p w:rsidR="00FD174D" w:rsidRDefault="00FF38A5">
            <w:pPr>
              <w:pStyle w:val="Other1"/>
              <w:spacing w:line="240" w:lineRule="auto"/>
              <w:ind w:firstLine="0"/>
              <w:jc w:val="center"/>
              <w:rPr>
                <w:color w:val="000000"/>
                <w:sz w:val="28"/>
                <w:szCs w:val="28"/>
                <w:lang w:val="en-US" w:eastAsia="zh-CN"/>
              </w:rPr>
            </w:pPr>
            <w:r>
              <w:rPr>
                <w:rFonts w:hint="eastAsia"/>
                <w:color w:val="000000"/>
                <w:sz w:val="28"/>
                <w:szCs w:val="28"/>
                <w:lang w:val="en-US" w:eastAsia="zh-CN"/>
              </w:rPr>
              <w:t>1</w:t>
            </w:r>
          </w:p>
        </w:tc>
        <w:tc>
          <w:tcPr>
            <w:tcW w:w="1908" w:type="dxa"/>
            <w:tcBorders>
              <w:top w:val="single" w:sz="4" w:space="0" w:color="auto"/>
              <w:left w:val="single" w:sz="4" w:space="0" w:color="auto"/>
            </w:tcBorders>
            <w:shd w:val="clear" w:color="auto" w:fill="FFFFFF"/>
            <w:vAlign w:val="center"/>
          </w:tcPr>
          <w:p w:rsidR="00FD174D" w:rsidRDefault="00FF38A5">
            <w:pPr>
              <w:pStyle w:val="Other1"/>
              <w:spacing w:line="240" w:lineRule="auto"/>
              <w:ind w:firstLine="0"/>
              <w:jc w:val="center"/>
              <w:rPr>
                <w:color w:val="000000"/>
                <w:sz w:val="28"/>
                <w:szCs w:val="28"/>
                <w:lang w:val="en-US" w:eastAsia="zh-CN"/>
              </w:rPr>
            </w:pPr>
            <w:r>
              <w:rPr>
                <w:rFonts w:hint="eastAsia"/>
                <w:color w:val="000000"/>
                <w:sz w:val="28"/>
                <w:szCs w:val="28"/>
                <w:lang w:val="en-US" w:eastAsia="zh-CN"/>
              </w:rPr>
              <w:t>资格要求</w:t>
            </w:r>
          </w:p>
        </w:tc>
        <w:tc>
          <w:tcPr>
            <w:tcW w:w="6905" w:type="dxa"/>
            <w:tcBorders>
              <w:top w:val="single" w:sz="4" w:space="0" w:color="auto"/>
              <w:left w:val="single" w:sz="4" w:space="0" w:color="auto"/>
              <w:right w:val="single" w:sz="4" w:space="0" w:color="auto"/>
            </w:tcBorders>
            <w:shd w:val="clear" w:color="auto" w:fill="FFFFFF"/>
            <w:vAlign w:val="center"/>
          </w:tcPr>
          <w:p w:rsidR="00FD174D" w:rsidRDefault="00FF38A5">
            <w:pPr>
              <w:pStyle w:val="Other1"/>
              <w:spacing w:line="240" w:lineRule="auto"/>
              <w:ind w:firstLine="0"/>
              <w:jc w:val="center"/>
              <w:rPr>
                <w:color w:val="000000"/>
                <w:sz w:val="28"/>
                <w:szCs w:val="28"/>
                <w:lang w:val="en-US" w:eastAsia="zh-CN"/>
              </w:rPr>
            </w:pPr>
            <w:r>
              <w:rPr>
                <w:rFonts w:hint="eastAsia"/>
                <w:color w:val="000000"/>
                <w:sz w:val="28"/>
                <w:szCs w:val="28"/>
                <w:lang w:val="en-US" w:eastAsia="zh-CN"/>
              </w:rPr>
              <w:t>符合招标文件规定并加盖公章</w:t>
            </w:r>
          </w:p>
        </w:tc>
      </w:tr>
      <w:tr w:rsidR="00FD174D">
        <w:trPr>
          <w:trHeight w:hRule="exact" w:val="523"/>
          <w:jc w:val="center"/>
        </w:trPr>
        <w:tc>
          <w:tcPr>
            <w:tcW w:w="730" w:type="dxa"/>
            <w:tcBorders>
              <w:top w:val="single" w:sz="4" w:space="0" w:color="auto"/>
              <w:left w:val="single" w:sz="4" w:space="0" w:color="auto"/>
            </w:tcBorders>
            <w:shd w:val="clear" w:color="auto" w:fill="FFFFFF"/>
            <w:vAlign w:val="center"/>
          </w:tcPr>
          <w:p w:rsidR="00FD174D" w:rsidRDefault="00FF38A5">
            <w:pPr>
              <w:pStyle w:val="Other1"/>
              <w:spacing w:line="240" w:lineRule="auto"/>
              <w:ind w:firstLine="0"/>
              <w:jc w:val="center"/>
              <w:rPr>
                <w:color w:val="000000"/>
                <w:sz w:val="28"/>
                <w:szCs w:val="28"/>
                <w:lang w:eastAsia="zh-CN"/>
              </w:rPr>
            </w:pPr>
            <w:r>
              <w:rPr>
                <w:rFonts w:hint="eastAsia"/>
                <w:color w:val="000000"/>
                <w:sz w:val="28"/>
                <w:szCs w:val="28"/>
                <w:lang w:val="en-US" w:eastAsia="zh-CN"/>
              </w:rPr>
              <w:t>2</w:t>
            </w:r>
          </w:p>
        </w:tc>
        <w:tc>
          <w:tcPr>
            <w:tcW w:w="1908" w:type="dxa"/>
            <w:tcBorders>
              <w:top w:val="single" w:sz="4" w:space="0" w:color="auto"/>
              <w:left w:val="single" w:sz="4" w:space="0" w:color="auto"/>
            </w:tcBorders>
            <w:shd w:val="clear" w:color="auto" w:fill="FFFFFF"/>
            <w:vAlign w:val="center"/>
          </w:tcPr>
          <w:p w:rsidR="00FD174D" w:rsidRDefault="00FF38A5">
            <w:pPr>
              <w:pStyle w:val="Other1"/>
              <w:spacing w:line="240" w:lineRule="auto"/>
              <w:ind w:firstLine="0"/>
              <w:jc w:val="center"/>
              <w:rPr>
                <w:color w:val="000000"/>
                <w:sz w:val="28"/>
                <w:szCs w:val="28"/>
                <w:lang w:val="en-US" w:eastAsia="zh-CN"/>
              </w:rPr>
            </w:pPr>
            <w:r>
              <w:rPr>
                <w:rFonts w:hint="eastAsia"/>
                <w:color w:val="000000"/>
                <w:sz w:val="28"/>
                <w:szCs w:val="28"/>
                <w:lang w:val="en-US" w:eastAsia="zh-CN"/>
              </w:rPr>
              <w:t>投标函</w:t>
            </w:r>
          </w:p>
        </w:tc>
        <w:tc>
          <w:tcPr>
            <w:tcW w:w="6905" w:type="dxa"/>
            <w:tcBorders>
              <w:top w:val="single" w:sz="4" w:space="0" w:color="auto"/>
              <w:left w:val="single" w:sz="4" w:space="0" w:color="auto"/>
              <w:right w:val="single" w:sz="4" w:space="0" w:color="auto"/>
            </w:tcBorders>
            <w:shd w:val="clear" w:color="auto" w:fill="FFFFFF"/>
            <w:vAlign w:val="center"/>
          </w:tcPr>
          <w:p w:rsidR="00FD174D" w:rsidRDefault="00FF38A5">
            <w:pPr>
              <w:pStyle w:val="Other1"/>
              <w:spacing w:line="240" w:lineRule="auto"/>
              <w:ind w:firstLine="0"/>
              <w:jc w:val="center"/>
              <w:rPr>
                <w:color w:val="000000"/>
                <w:sz w:val="28"/>
                <w:szCs w:val="28"/>
              </w:rPr>
            </w:pPr>
            <w:r>
              <w:rPr>
                <w:rFonts w:hint="eastAsia"/>
                <w:color w:val="000000"/>
                <w:sz w:val="28"/>
                <w:szCs w:val="28"/>
                <w:lang w:val="en-US" w:eastAsia="zh-CN"/>
              </w:rPr>
              <w:t>符合招标文件规定并加盖公章</w:t>
            </w:r>
          </w:p>
        </w:tc>
      </w:tr>
      <w:tr w:rsidR="00FD174D">
        <w:trPr>
          <w:trHeight w:hRule="exact" w:val="1189"/>
          <w:jc w:val="center"/>
        </w:trPr>
        <w:tc>
          <w:tcPr>
            <w:tcW w:w="730" w:type="dxa"/>
            <w:tcBorders>
              <w:top w:val="single" w:sz="4" w:space="0" w:color="auto"/>
              <w:left w:val="single" w:sz="4" w:space="0" w:color="auto"/>
            </w:tcBorders>
            <w:shd w:val="clear" w:color="auto" w:fill="FFFFFF"/>
            <w:vAlign w:val="center"/>
          </w:tcPr>
          <w:p w:rsidR="00FD174D" w:rsidRDefault="00FF38A5">
            <w:pPr>
              <w:pStyle w:val="Other1"/>
              <w:spacing w:line="240" w:lineRule="auto"/>
              <w:ind w:firstLine="0"/>
              <w:jc w:val="center"/>
              <w:rPr>
                <w:color w:val="000000"/>
                <w:sz w:val="28"/>
                <w:szCs w:val="28"/>
                <w:lang w:eastAsia="zh-CN"/>
              </w:rPr>
            </w:pPr>
            <w:r>
              <w:rPr>
                <w:rFonts w:hint="eastAsia"/>
                <w:color w:val="000000"/>
                <w:sz w:val="28"/>
                <w:szCs w:val="28"/>
                <w:lang w:val="en-US" w:eastAsia="zh-CN"/>
              </w:rPr>
              <w:t>3</w:t>
            </w:r>
          </w:p>
        </w:tc>
        <w:tc>
          <w:tcPr>
            <w:tcW w:w="1908" w:type="dxa"/>
            <w:tcBorders>
              <w:top w:val="single" w:sz="4" w:space="0" w:color="auto"/>
              <w:left w:val="single" w:sz="4" w:space="0" w:color="auto"/>
            </w:tcBorders>
            <w:shd w:val="clear" w:color="auto" w:fill="FFFFFF"/>
            <w:vAlign w:val="center"/>
          </w:tcPr>
          <w:p w:rsidR="00FD174D" w:rsidRDefault="00FF38A5">
            <w:pPr>
              <w:pStyle w:val="Other1"/>
              <w:spacing w:line="240" w:lineRule="auto"/>
              <w:ind w:firstLine="0"/>
              <w:jc w:val="center"/>
              <w:rPr>
                <w:color w:val="000000"/>
                <w:sz w:val="28"/>
                <w:szCs w:val="28"/>
                <w:lang w:val="en-US" w:eastAsia="zh-CN"/>
              </w:rPr>
            </w:pPr>
            <w:r>
              <w:rPr>
                <w:rFonts w:hint="eastAsia"/>
                <w:color w:val="000000"/>
                <w:sz w:val="28"/>
                <w:szCs w:val="28"/>
                <w:lang w:val="en-US" w:eastAsia="zh-CN"/>
              </w:rPr>
              <w:t>法定代表人身份证书</w:t>
            </w:r>
          </w:p>
          <w:p w:rsidR="00FD174D" w:rsidRDefault="00FF38A5">
            <w:pPr>
              <w:pStyle w:val="Other1"/>
              <w:spacing w:line="240" w:lineRule="auto"/>
              <w:ind w:firstLine="0"/>
              <w:jc w:val="center"/>
              <w:rPr>
                <w:color w:val="000000"/>
                <w:sz w:val="28"/>
                <w:szCs w:val="28"/>
                <w:lang w:val="en-US" w:eastAsia="zh-CN"/>
              </w:rPr>
            </w:pPr>
            <w:r>
              <w:rPr>
                <w:rFonts w:hint="eastAsia"/>
                <w:color w:val="000000"/>
                <w:sz w:val="28"/>
                <w:szCs w:val="28"/>
                <w:lang w:val="en-US" w:eastAsia="zh-CN"/>
              </w:rPr>
              <w:t>或授权委托书</w:t>
            </w:r>
          </w:p>
        </w:tc>
        <w:tc>
          <w:tcPr>
            <w:tcW w:w="6905" w:type="dxa"/>
            <w:tcBorders>
              <w:top w:val="single" w:sz="4" w:space="0" w:color="auto"/>
              <w:left w:val="single" w:sz="4" w:space="0" w:color="auto"/>
              <w:right w:val="single" w:sz="4" w:space="0" w:color="auto"/>
            </w:tcBorders>
            <w:shd w:val="clear" w:color="auto" w:fill="FFFFFF"/>
            <w:vAlign w:val="center"/>
          </w:tcPr>
          <w:p w:rsidR="00FD174D" w:rsidRDefault="00FF38A5">
            <w:pPr>
              <w:pStyle w:val="Other1"/>
              <w:spacing w:line="240" w:lineRule="auto"/>
              <w:ind w:firstLine="0"/>
              <w:jc w:val="center"/>
              <w:rPr>
                <w:color w:val="000000"/>
                <w:sz w:val="28"/>
                <w:szCs w:val="28"/>
              </w:rPr>
            </w:pPr>
            <w:r>
              <w:rPr>
                <w:rFonts w:hint="eastAsia"/>
                <w:color w:val="000000"/>
                <w:sz w:val="28"/>
                <w:szCs w:val="28"/>
                <w:lang w:val="en-US" w:eastAsia="zh-CN"/>
              </w:rPr>
              <w:t>符合招标文件规定并加盖公章</w:t>
            </w:r>
          </w:p>
        </w:tc>
      </w:tr>
      <w:tr w:rsidR="00FD174D">
        <w:trPr>
          <w:trHeight w:hRule="exact" w:val="528"/>
          <w:jc w:val="center"/>
        </w:trPr>
        <w:tc>
          <w:tcPr>
            <w:tcW w:w="730" w:type="dxa"/>
            <w:tcBorders>
              <w:top w:val="single" w:sz="4" w:space="0" w:color="auto"/>
              <w:left w:val="single" w:sz="4" w:space="0" w:color="auto"/>
            </w:tcBorders>
            <w:shd w:val="clear" w:color="auto" w:fill="FFFFFF"/>
            <w:vAlign w:val="center"/>
          </w:tcPr>
          <w:p w:rsidR="00FD174D" w:rsidRDefault="00FF38A5">
            <w:pPr>
              <w:pStyle w:val="Other1"/>
              <w:spacing w:line="240" w:lineRule="auto"/>
              <w:ind w:firstLine="0"/>
              <w:jc w:val="center"/>
              <w:rPr>
                <w:color w:val="000000"/>
                <w:sz w:val="28"/>
                <w:szCs w:val="28"/>
                <w:lang w:eastAsia="zh-CN"/>
              </w:rPr>
            </w:pPr>
            <w:r>
              <w:rPr>
                <w:rFonts w:hint="eastAsia"/>
                <w:color w:val="000000"/>
                <w:sz w:val="28"/>
                <w:szCs w:val="28"/>
                <w:lang w:val="en-US" w:eastAsia="zh-CN"/>
              </w:rPr>
              <w:t>4</w:t>
            </w:r>
          </w:p>
        </w:tc>
        <w:tc>
          <w:tcPr>
            <w:tcW w:w="1908" w:type="dxa"/>
            <w:tcBorders>
              <w:top w:val="single" w:sz="4" w:space="0" w:color="auto"/>
              <w:left w:val="single" w:sz="4" w:space="0" w:color="auto"/>
            </w:tcBorders>
            <w:shd w:val="clear" w:color="auto" w:fill="FFFFFF"/>
            <w:vAlign w:val="center"/>
          </w:tcPr>
          <w:p w:rsidR="00FD174D" w:rsidRDefault="00FF38A5">
            <w:pPr>
              <w:pStyle w:val="Other1"/>
              <w:spacing w:line="240" w:lineRule="auto"/>
              <w:ind w:firstLine="0"/>
              <w:jc w:val="center"/>
              <w:rPr>
                <w:color w:val="000000"/>
                <w:sz w:val="28"/>
                <w:szCs w:val="28"/>
                <w:lang w:val="en-US" w:eastAsia="zh-CN"/>
              </w:rPr>
            </w:pPr>
            <w:r>
              <w:rPr>
                <w:rFonts w:hint="eastAsia"/>
                <w:color w:val="000000"/>
                <w:sz w:val="28"/>
                <w:szCs w:val="28"/>
                <w:lang w:val="en-US" w:eastAsia="zh-CN"/>
              </w:rPr>
              <w:t>投标报价</w:t>
            </w:r>
          </w:p>
        </w:tc>
        <w:tc>
          <w:tcPr>
            <w:tcW w:w="6905" w:type="dxa"/>
            <w:tcBorders>
              <w:top w:val="single" w:sz="4" w:space="0" w:color="auto"/>
              <w:left w:val="single" w:sz="4" w:space="0" w:color="auto"/>
              <w:right w:val="single" w:sz="4" w:space="0" w:color="auto"/>
            </w:tcBorders>
            <w:shd w:val="clear" w:color="auto" w:fill="FFFFFF"/>
            <w:vAlign w:val="center"/>
          </w:tcPr>
          <w:p w:rsidR="00FD174D" w:rsidRDefault="00FF38A5">
            <w:pPr>
              <w:pStyle w:val="Other1"/>
              <w:spacing w:line="240" w:lineRule="auto"/>
              <w:ind w:firstLine="0"/>
              <w:jc w:val="center"/>
              <w:rPr>
                <w:color w:val="000000"/>
                <w:sz w:val="28"/>
                <w:szCs w:val="28"/>
              </w:rPr>
            </w:pPr>
            <w:r>
              <w:rPr>
                <w:rFonts w:hint="eastAsia"/>
                <w:color w:val="000000"/>
                <w:sz w:val="28"/>
                <w:szCs w:val="28"/>
                <w:lang w:val="en-US" w:eastAsia="zh-CN"/>
              </w:rPr>
              <w:t>符合招标文件规定并加盖公章</w:t>
            </w:r>
          </w:p>
        </w:tc>
      </w:tr>
      <w:tr w:rsidR="00FD174D">
        <w:trPr>
          <w:trHeight w:hRule="exact" w:val="523"/>
          <w:jc w:val="center"/>
        </w:trPr>
        <w:tc>
          <w:tcPr>
            <w:tcW w:w="730" w:type="dxa"/>
            <w:tcBorders>
              <w:top w:val="single" w:sz="4" w:space="0" w:color="auto"/>
              <w:left w:val="single" w:sz="4" w:space="0" w:color="auto"/>
            </w:tcBorders>
            <w:shd w:val="clear" w:color="auto" w:fill="FFFFFF"/>
          </w:tcPr>
          <w:p w:rsidR="00FD174D" w:rsidRDefault="00FF38A5">
            <w:pPr>
              <w:pStyle w:val="Other1"/>
              <w:spacing w:line="240" w:lineRule="auto"/>
              <w:ind w:firstLine="0"/>
              <w:jc w:val="center"/>
              <w:rPr>
                <w:color w:val="000000"/>
                <w:sz w:val="28"/>
                <w:szCs w:val="28"/>
                <w:lang w:eastAsia="zh-CN"/>
              </w:rPr>
            </w:pPr>
            <w:r>
              <w:rPr>
                <w:rFonts w:hint="eastAsia"/>
                <w:color w:val="000000"/>
                <w:sz w:val="28"/>
                <w:szCs w:val="28"/>
                <w:lang w:val="en-US" w:eastAsia="zh-CN"/>
              </w:rPr>
              <w:t>5</w:t>
            </w:r>
          </w:p>
        </w:tc>
        <w:tc>
          <w:tcPr>
            <w:tcW w:w="1908" w:type="dxa"/>
            <w:tcBorders>
              <w:top w:val="single" w:sz="4" w:space="0" w:color="auto"/>
              <w:left w:val="single" w:sz="4" w:space="0" w:color="auto"/>
            </w:tcBorders>
            <w:shd w:val="clear" w:color="auto" w:fill="FFFFFF"/>
          </w:tcPr>
          <w:p w:rsidR="00FD174D" w:rsidRDefault="00FF38A5">
            <w:pPr>
              <w:pStyle w:val="Other1"/>
              <w:spacing w:line="240" w:lineRule="auto"/>
              <w:ind w:firstLine="0"/>
              <w:jc w:val="center"/>
              <w:rPr>
                <w:color w:val="000000"/>
                <w:sz w:val="28"/>
                <w:szCs w:val="28"/>
                <w:lang w:val="en-US" w:eastAsia="zh-CN"/>
              </w:rPr>
            </w:pPr>
            <w:r>
              <w:rPr>
                <w:rFonts w:hint="eastAsia"/>
                <w:color w:val="000000"/>
                <w:sz w:val="28"/>
                <w:szCs w:val="28"/>
                <w:lang w:val="en-US" w:eastAsia="zh-CN"/>
              </w:rPr>
              <w:t>其他要求</w:t>
            </w:r>
          </w:p>
        </w:tc>
        <w:tc>
          <w:tcPr>
            <w:tcW w:w="6905" w:type="dxa"/>
            <w:tcBorders>
              <w:top w:val="single" w:sz="4" w:space="0" w:color="auto"/>
              <w:left w:val="single" w:sz="4" w:space="0" w:color="auto"/>
              <w:right w:val="single" w:sz="4" w:space="0" w:color="auto"/>
            </w:tcBorders>
            <w:shd w:val="clear" w:color="auto" w:fill="FFFFFF"/>
          </w:tcPr>
          <w:p w:rsidR="00FD174D" w:rsidRDefault="00FF38A5">
            <w:pPr>
              <w:pStyle w:val="Other1"/>
              <w:spacing w:line="240" w:lineRule="auto"/>
              <w:ind w:firstLine="0"/>
              <w:jc w:val="center"/>
              <w:rPr>
                <w:color w:val="000000"/>
                <w:sz w:val="28"/>
                <w:szCs w:val="28"/>
              </w:rPr>
            </w:pPr>
            <w:r>
              <w:rPr>
                <w:rFonts w:hint="eastAsia"/>
                <w:color w:val="000000"/>
                <w:sz w:val="28"/>
                <w:szCs w:val="28"/>
                <w:lang w:val="en-US" w:eastAsia="zh-CN"/>
              </w:rPr>
              <w:t>符合招标文件规定并加盖公章</w:t>
            </w:r>
          </w:p>
        </w:tc>
      </w:tr>
      <w:tr w:rsidR="00FD174D">
        <w:trPr>
          <w:trHeight w:hRule="exact" w:val="586"/>
          <w:jc w:val="center"/>
        </w:trPr>
        <w:tc>
          <w:tcPr>
            <w:tcW w:w="9543" w:type="dxa"/>
            <w:gridSpan w:val="3"/>
            <w:tcBorders>
              <w:top w:val="single" w:sz="4" w:space="0" w:color="auto"/>
              <w:left w:val="single" w:sz="4" w:space="0" w:color="auto"/>
              <w:right w:val="single" w:sz="4" w:space="0" w:color="auto"/>
            </w:tcBorders>
            <w:shd w:val="clear" w:color="auto" w:fill="FFFFFF"/>
            <w:vAlign w:val="center"/>
          </w:tcPr>
          <w:p w:rsidR="00FD174D" w:rsidRDefault="00FF38A5">
            <w:pPr>
              <w:pStyle w:val="Other1"/>
              <w:spacing w:line="240" w:lineRule="auto"/>
              <w:ind w:firstLine="0"/>
              <w:jc w:val="center"/>
              <w:rPr>
                <w:color w:val="000000"/>
                <w:sz w:val="28"/>
                <w:szCs w:val="28"/>
              </w:rPr>
            </w:pPr>
            <w:r>
              <w:rPr>
                <w:color w:val="000000"/>
                <w:sz w:val="28"/>
                <w:szCs w:val="28"/>
              </w:rPr>
              <w:t>评审指标通过标准：投标人必须通过上述全部指标。</w:t>
            </w:r>
          </w:p>
        </w:tc>
      </w:tr>
      <w:tr w:rsidR="00FD174D">
        <w:trPr>
          <w:trHeight w:hRule="exact" w:val="2381"/>
          <w:jc w:val="center"/>
        </w:trPr>
        <w:tc>
          <w:tcPr>
            <w:tcW w:w="95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D174D" w:rsidRDefault="00FF38A5">
            <w:pPr>
              <w:pStyle w:val="Other1"/>
              <w:spacing w:line="240" w:lineRule="auto"/>
              <w:ind w:firstLine="0"/>
              <w:jc w:val="left"/>
              <w:rPr>
                <w:szCs w:val="21"/>
              </w:rPr>
            </w:pPr>
            <w:r>
              <w:rPr>
                <w:color w:val="000000"/>
                <w:szCs w:val="21"/>
              </w:rPr>
              <w:t>注：</w:t>
            </w:r>
          </w:p>
          <w:p w:rsidR="00FD174D" w:rsidRDefault="00FF38A5">
            <w:pPr>
              <w:pStyle w:val="Other1"/>
              <w:tabs>
                <w:tab w:val="left" w:pos="833"/>
              </w:tabs>
              <w:spacing w:line="461" w:lineRule="exact"/>
              <w:ind w:firstLine="540"/>
              <w:jc w:val="left"/>
              <w:rPr>
                <w:szCs w:val="21"/>
              </w:rPr>
            </w:pPr>
            <w:r>
              <w:rPr>
                <w:color w:val="000000"/>
                <w:szCs w:val="21"/>
              </w:rPr>
              <w:t>1、招标文件所有要求提供复印件或影印件或扫描件的，均须加盖投标人公章。</w:t>
            </w:r>
          </w:p>
          <w:p w:rsidR="00FD174D" w:rsidRDefault="00FF38A5">
            <w:pPr>
              <w:pStyle w:val="Other1"/>
              <w:tabs>
                <w:tab w:val="left" w:pos="857"/>
              </w:tabs>
              <w:spacing w:line="461" w:lineRule="exact"/>
              <w:ind w:firstLine="540"/>
              <w:jc w:val="left"/>
              <w:rPr>
                <w:szCs w:val="21"/>
              </w:rPr>
            </w:pPr>
            <w:r>
              <w:rPr>
                <w:color w:val="000000"/>
                <w:szCs w:val="21"/>
              </w:rPr>
              <w:t>2、</w:t>
            </w:r>
            <w:r>
              <w:rPr>
                <w:color w:val="000000"/>
                <w:szCs w:val="21"/>
              </w:rPr>
              <w:tab/>
              <w:t>若在投标文件中未提供相应复印件或影印件或扫描件，视为投标无效。</w:t>
            </w:r>
          </w:p>
          <w:p w:rsidR="00FD174D" w:rsidRDefault="00FF38A5">
            <w:pPr>
              <w:pStyle w:val="Other1"/>
              <w:tabs>
                <w:tab w:val="left" w:pos="730"/>
              </w:tabs>
              <w:spacing w:line="461" w:lineRule="exact"/>
              <w:ind w:firstLine="540"/>
              <w:jc w:val="left"/>
              <w:rPr>
                <w:szCs w:val="21"/>
              </w:rPr>
            </w:pPr>
            <w:r>
              <w:rPr>
                <w:color w:val="000000"/>
                <w:szCs w:val="21"/>
              </w:rPr>
              <w:t>3、投标人须对提供资料、发票等证明材料的真实性负责，若所提供的资料为虚假的，按相关规定处理。</w:t>
            </w:r>
          </w:p>
        </w:tc>
      </w:tr>
    </w:tbl>
    <w:p w:rsidR="00FD174D" w:rsidRDefault="00FD174D">
      <w:pPr>
        <w:spacing w:after="99" w:line="1" w:lineRule="exact"/>
        <w:rPr>
          <w:sz w:val="28"/>
          <w:szCs w:val="28"/>
        </w:rPr>
      </w:pPr>
    </w:p>
    <w:p w:rsidR="00FD174D" w:rsidRDefault="00FF38A5">
      <w:pPr>
        <w:pStyle w:val="Bodytext1"/>
        <w:spacing w:after="320" w:line="240" w:lineRule="auto"/>
        <w:jc w:val="left"/>
        <w:rPr>
          <w:sz w:val="21"/>
          <w:szCs w:val="21"/>
        </w:rPr>
      </w:pPr>
      <w:r>
        <w:rPr>
          <w:color w:val="000000"/>
          <w:sz w:val="21"/>
          <w:szCs w:val="21"/>
        </w:rPr>
        <w:t>报价评审：</w:t>
      </w:r>
    </w:p>
    <w:p w:rsidR="00FD174D" w:rsidRDefault="00FF38A5">
      <w:pPr>
        <w:pStyle w:val="Bodytext1"/>
        <w:spacing w:after="100" w:line="240" w:lineRule="auto"/>
        <w:jc w:val="left"/>
        <w:rPr>
          <w:sz w:val="21"/>
          <w:szCs w:val="21"/>
        </w:rPr>
      </w:pPr>
      <w:r>
        <w:rPr>
          <w:color w:val="000000"/>
          <w:sz w:val="21"/>
          <w:szCs w:val="21"/>
        </w:rPr>
        <w:t>投标报价不得超过最高投标限价，否则报价评审不通过。</w:t>
      </w:r>
    </w:p>
    <w:p w:rsidR="00FD174D" w:rsidRDefault="00FD174D">
      <w:pPr>
        <w:pStyle w:val="Bodytext1"/>
        <w:spacing w:line="500" w:lineRule="exact"/>
        <w:ind w:left="220" w:firstLine="420"/>
        <w:rPr>
          <w:color w:val="000000"/>
          <w:sz w:val="30"/>
          <w:szCs w:val="30"/>
          <w:lang w:eastAsia="zh-CN"/>
        </w:rPr>
      </w:pPr>
      <w:bookmarkStart w:id="7" w:name="bookmark222"/>
      <w:bookmarkStart w:id="8" w:name="bookmark224"/>
      <w:bookmarkStart w:id="9" w:name="bookmark223"/>
    </w:p>
    <w:p w:rsidR="00FD174D" w:rsidRDefault="00FD174D" w:rsidP="00FF38A5">
      <w:pPr>
        <w:pStyle w:val="Bodytext1"/>
        <w:spacing w:line="500" w:lineRule="exact"/>
        <w:ind w:firstLine="0"/>
        <w:rPr>
          <w:color w:val="000000"/>
          <w:sz w:val="30"/>
          <w:szCs w:val="30"/>
          <w:lang w:eastAsia="zh-CN"/>
        </w:rPr>
      </w:pPr>
    </w:p>
    <w:p w:rsidR="00FD174D" w:rsidRDefault="00FF38A5">
      <w:pPr>
        <w:pStyle w:val="Bodytext1"/>
        <w:spacing w:line="500" w:lineRule="exact"/>
        <w:ind w:left="220" w:firstLine="420"/>
        <w:jc w:val="center"/>
        <w:rPr>
          <w:sz w:val="30"/>
          <w:szCs w:val="30"/>
        </w:rPr>
      </w:pPr>
      <w:r>
        <w:rPr>
          <w:rFonts w:hint="eastAsia"/>
          <w:color w:val="000000"/>
          <w:sz w:val="30"/>
          <w:szCs w:val="30"/>
          <w:lang w:val="en-US" w:eastAsia="zh-CN"/>
        </w:rPr>
        <w:lastRenderedPageBreak/>
        <w:t xml:space="preserve">第三章  </w:t>
      </w:r>
      <w:r>
        <w:rPr>
          <w:rFonts w:hint="eastAsia"/>
          <w:color w:val="000000"/>
          <w:sz w:val="30"/>
          <w:szCs w:val="30"/>
          <w:lang w:eastAsia="zh-CN"/>
        </w:rPr>
        <w:t>采购</w:t>
      </w:r>
      <w:r>
        <w:rPr>
          <w:color w:val="000000"/>
          <w:sz w:val="30"/>
          <w:szCs w:val="30"/>
        </w:rPr>
        <w:t>需求</w:t>
      </w:r>
      <w:bookmarkEnd w:id="7"/>
      <w:bookmarkEnd w:id="8"/>
      <w:bookmarkEnd w:id="9"/>
    </w:p>
    <w:p w:rsidR="00FD174D" w:rsidRDefault="00FD174D">
      <w:pPr>
        <w:pStyle w:val="Heading31"/>
        <w:keepNext/>
        <w:keepLines/>
        <w:spacing w:after="480" w:line="320" w:lineRule="exact"/>
        <w:ind w:firstLine="420"/>
        <w:jc w:val="left"/>
        <w:rPr>
          <w:rFonts w:ascii="仿宋" w:eastAsia="仿宋" w:hAnsi="仿宋" w:cs="仿宋"/>
          <w:color w:val="000000"/>
          <w:sz w:val="28"/>
          <w:szCs w:val="28"/>
        </w:rPr>
      </w:pPr>
      <w:bookmarkStart w:id="10" w:name="bookmark226"/>
      <w:bookmarkStart w:id="11" w:name="bookmark225"/>
      <w:bookmarkStart w:id="12" w:name="bookmark227"/>
    </w:p>
    <w:p w:rsidR="00FD174D" w:rsidRDefault="00FF38A5">
      <w:pPr>
        <w:pStyle w:val="Heading31"/>
        <w:keepNext/>
        <w:keepLines/>
        <w:spacing w:after="480" w:line="320" w:lineRule="exact"/>
        <w:ind w:firstLine="420"/>
        <w:jc w:val="left"/>
        <w:rPr>
          <w:rFonts w:ascii="仿宋" w:eastAsia="仿宋" w:hAnsi="仿宋" w:cs="仿宋"/>
          <w:color w:val="000000"/>
          <w:sz w:val="28"/>
          <w:szCs w:val="28"/>
          <w:u w:val="single"/>
          <w:lang w:val="en-US" w:eastAsia="zh-CN"/>
        </w:rPr>
      </w:pPr>
      <w:r>
        <w:rPr>
          <w:rFonts w:ascii="仿宋" w:eastAsia="仿宋" w:hAnsi="仿宋" w:cs="仿宋" w:hint="eastAsia"/>
          <w:color w:val="000000"/>
          <w:sz w:val="28"/>
          <w:szCs w:val="28"/>
        </w:rPr>
        <w:t>本项目</w:t>
      </w:r>
      <w:r>
        <w:rPr>
          <w:rFonts w:ascii="仿宋" w:eastAsia="仿宋" w:hAnsi="仿宋" w:cs="仿宋" w:hint="eastAsia"/>
          <w:color w:val="000000"/>
          <w:sz w:val="28"/>
          <w:szCs w:val="28"/>
          <w:lang w:eastAsia="zh-CN"/>
        </w:rPr>
        <w:t>采购</w:t>
      </w:r>
      <w:r>
        <w:rPr>
          <w:rFonts w:ascii="仿宋" w:eastAsia="仿宋" w:hAnsi="仿宋" w:cs="仿宋" w:hint="eastAsia"/>
          <w:color w:val="000000"/>
          <w:sz w:val="28"/>
          <w:szCs w:val="28"/>
        </w:rPr>
        <w:t>标的所属行业：</w:t>
      </w:r>
      <w:bookmarkEnd w:id="10"/>
      <w:bookmarkEnd w:id="11"/>
      <w:bookmarkEnd w:id="12"/>
      <w:r>
        <w:rPr>
          <w:rFonts w:ascii="仿宋" w:eastAsia="仿宋" w:hAnsi="仿宋" w:cs="仿宋" w:hint="eastAsia"/>
          <w:color w:val="000000"/>
          <w:sz w:val="28"/>
          <w:szCs w:val="28"/>
          <w:u w:val="single"/>
          <w:lang w:val="en-US" w:eastAsia="zh-CN"/>
        </w:rPr>
        <w:t>物业服务</w:t>
      </w:r>
    </w:p>
    <w:p w:rsidR="00FD174D" w:rsidRDefault="00FF38A5">
      <w:pPr>
        <w:pStyle w:val="Heading31"/>
        <w:keepNext/>
        <w:keepLines/>
        <w:spacing w:after="320" w:line="320" w:lineRule="exact"/>
        <w:ind w:left="420"/>
        <w:jc w:val="both"/>
        <w:rPr>
          <w:rFonts w:ascii="仿宋" w:eastAsia="仿宋" w:hAnsi="仿宋" w:cs="仿宋"/>
          <w:color w:val="000000"/>
          <w:sz w:val="28"/>
          <w:szCs w:val="28"/>
        </w:rPr>
      </w:pPr>
      <w:bookmarkStart w:id="13" w:name="bookmark229"/>
      <w:bookmarkStart w:id="14" w:name="bookmark228"/>
      <w:bookmarkStart w:id="15" w:name="bookmark230"/>
      <w:r>
        <w:rPr>
          <w:rFonts w:ascii="仿宋" w:eastAsia="仿宋" w:hAnsi="仿宋" w:cs="仿宋" w:hint="eastAsia"/>
          <w:color w:val="000000"/>
          <w:sz w:val="28"/>
          <w:szCs w:val="28"/>
          <w:lang w:val="en-US" w:eastAsia="zh-CN"/>
        </w:rPr>
        <w:t>一、</w:t>
      </w:r>
      <w:r>
        <w:rPr>
          <w:rFonts w:ascii="仿宋" w:eastAsia="仿宋" w:hAnsi="仿宋" w:cs="仿宋" w:hint="eastAsia"/>
          <w:color w:val="000000"/>
          <w:sz w:val="28"/>
          <w:szCs w:val="28"/>
        </w:rPr>
        <w:t>商务要求</w:t>
      </w:r>
      <w:bookmarkEnd w:id="13"/>
      <w:bookmarkEnd w:id="14"/>
      <w:bookmarkEnd w:id="15"/>
    </w:p>
    <w:p w:rsidR="00FD174D" w:rsidRDefault="00FF38A5">
      <w:pPr>
        <w:pStyle w:val="Heading31"/>
        <w:keepNext/>
        <w:keepLines/>
        <w:spacing w:after="320" w:line="320" w:lineRule="exact"/>
        <w:ind w:left="420"/>
        <w:jc w:val="both"/>
        <w:rPr>
          <w:rFonts w:ascii="仿宋" w:eastAsia="仿宋" w:hAnsi="仿宋" w:cs="仿宋"/>
          <w:bCs/>
          <w:sz w:val="32"/>
          <w:szCs w:val="32"/>
          <w:lang w:val="en-US" w:eastAsia="zh-CN"/>
        </w:rPr>
      </w:pPr>
      <w:r>
        <w:rPr>
          <w:rFonts w:ascii="仿宋" w:eastAsia="仿宋" w:hAnsi="仿宋" w:cs="仿宋" w:hint="eastAsia"/>
          <w:color w:val="000000"/>
          <w:sz w:val="28"/>
          <w:szCs w:val="28"/>
          <w:lang w:val="en-US" w:eastAsia="zh-CN"/>
        </w:rPr>
        <w:t>付款方式：</w:t>
      </w:r>
      <w:r>
        <w:rPr>
          <w:rFonts w:ascii="仿宋" w:eastAsia="仿宋" w:hAnsi="仿宋" w:cs="仿宋" w:hint="eastAsia"/>
          <w:bCs/>
          <w:sz w:val="32"/>
          <w:szCs w:val="32"/>
          <w:lang w:val="en-US" w:eastAsia="zh-CN"/>
        </w:rPr>
        <w:t>所有幕墙外窗（玻璃）清洗</w:t>
      </w:r>
      <w:r>
        <w:rPr>
          <w:rFonts w:ascii="仿宋" w:eastAsia="仿宋" w:hAnsi="仿宋" w:cs="仿宋" w:hint="eastAsia"/>
          <w:bCs/>
          <w:sz w:val="32"/>
          <w:szCs w:val="32"/>
        </w:rPr>
        <w:t>结束验收后，</w:t>
      </w:r>
      <w:r>
        <w:rPr>
          <w:rFonts w:ascii="仿宋" w:eastAsia="仿宋" w:hAnsi="仿宋" w:cs="仿宋" w:hint="eastAsia"/>
          <w:bCs/>
          <w:sz w:val="32"/>
          <w:szCs w:val="32"/>
          <w:lang w:val="en-US" w:eastAsia="zh-CN"/>
        </w:rPr>
        <w:t>经甲、</w:t>
      </w:r>
    </w:p>
    <w:p w:rsidR="00FD174D" w:rsidRDefault="00FF38A5">
      <w:pPr>
        <w:pStyle w:val="Heading31"/>
        <w:keepNext/>
        <w:keepLines/>
        <w:spacing w:after="320" w:line="320" w:lineRule="exact"/>
        <w:ind w:left="420"/>
        <w:jc w:val="both"/>
        <w:rPr>
          <w:rFonts w:ascii="仿宋" w:eastAsia="仿宋" w:hAnsi="仿宋" w:cs="仿宋"/>
          <w:color w:val="000000"/>
          <w:sz w:val="28"/>
          <w:szCs w:val="28"/>
          <w:lang w:val="en-US" w:eastAsia="zh-CN"/>
        </w:rPr>
      </w:pPr>
      <w:r>
        <w:rPr>
          <w:rFonts w:ascii="仿宋" w:eastAsia="仿宋" w:hAnsi="仿宋" w:cs="仿宋" w:hint="eastAsia"/>
          <w:bCs/>
          <w:sz w:val="32"/>
          <w:szCs w:val="32"/>
          <w:lang w:val="en-US" w:eastAsia="zh-CN"/>
        </w:rPr>
        <w:t>乙双方确认清洗面积付款（中标单价*清洗面积）100%</w:t>
      </w:r>
      <w:r>
        <w:rPr>
          <w:rFonts w:ascii="仿宋" w:eastAsia="仿宋" w:hAnsi="仿宋" w:cs="仿宋" w:hint="eastAsia"/>
          <w:bCs/>
          <w:sz w:val="32"/>
          <w:szCs w:val="32"/>
        </w:rPr>
        <w:t>。</w:t>
      </w:r>
    </w:p>
    <w:p w:rsidR="00FD174D" w:rsidRDefault="00FF38A5">
      <w:pPr>
        <w:pStyle w:val="Heading31"/>
        <w:keepNext/>
        <w:keepLines/>
        <w:spacing w:after="320" w:line="320" w:lineRule="exact"/>
        <w:ind w:left="420"/>
        <w:jc w:val="both"/>
        <w:rPr>
          <w:rFonts w:ascii="仿宋" w:eastAsia="仿宋" w:hAnsi="仿宋" w:cs="仿宋"/>
          <w:bCs/>
          <w:sz w:val="32"/>
          <w:szCs w:val="32"/>
          <w:lang w:val="en-US" w:eastAsia="zh-CN"/>
        </w:rPr>
      </w:pPr>
      <w:bookmarkStart w:id="16" w:name="bookmark232"/>
      <w:bookmarkStart w:id="17" w:name="bookmark231"/>
      <w:bookmarkStart w:id="18" w:name="bookmark233"/>
      <w:r>
        <w:rPr>
          <w:rFonts w:ascii="仿宋" w:eastAsia="仿宋" w:hAnsi="仿宋" w:cs="仿宋" w:hint="eastAsia"/>
          <w:bCs/>
          <w:sz w:val="32"/>
          <w:szCs w:val="32"/>
          <w:lang w:val="en-US" w:eastAsia="zh-CN"/>
        </w:rPr>
        <w:t>二、服务要求</w:t>
      </w:r>
      <w:bookmarkEnd w:id="16"/>
      <w:bookmarkEnd w:id="17"/>
      <w:bookmarkEnd w:id="18"/>
    </w:p>
    <w:p w:rsidR="00FD174D" w:rsidRDefault="00FF38A5">
      <w:pPr>
        <w:pStyle w:val="Heading31"/>
        <w:keepNext/>
        <w:keepLines/>
        <w:spacing w:after="320" w:line="320" w:lineRule="exact"/>
        <w:ind w:left="420"/>
        <w:jc w:val="both"/>
        <w:rPr>
          <w:rFonts w:ascii="仿宋" w:eastAsia="仿宋" w:hAnsi="仿宋" w:cs="仿宋"/>
          <w:bCs/>
          <w:sz w:val="32"/>
          <w:szCs w:val="32"/>
        </w:rPr>
      </w:pPr>
      <w:r>
        <w:rPr>
          <w:rFonts w:ascii="仿宋" w:eastAsia="仿宋" w:hAnsi="仿宋" w:cs="仿宋" w:hint="eastAsia"/>
          <w:bCs/>
          <w:sz w:val="32"/>
          <w:szCs w:val="32"/>
          <w:lang w:val="en-US" w:eastAsia="zh-CN"/>
        </w:rPr>
        <w:t xml:space="preserve">（一）准备工作 </w:t>
      </w:r>
    </w:p>
    <w:p w:rsidR="00FD174D" w:rsidRDefault="00FF38A5">
      <w:pPr>
        <w:rPr>
          <w:rFonts w:ascii="仿宋" w:eastAsia="仿宋" w:hAnsi="仿宋" w:cs="仿宋"/>
          <w:bCs/>
          <w:sz w:val="32"/>
          <w:szCs w:val="32"/>
          <w:lang w:val="zh-TW" w:eastAsia="zh-TW" w:bidi="zh-TW"/>
        </w:rPr>
      </w:pPr>
      <w:r>
        <w:rPr>
          <w:rFonts w:ascii="仿宋" w:eastAsia="仿宋" w:hAnsi="仿宋" w:cs="仿宋" w:hint="eastAsia"/>
          <w:bCs/>
          <w:sz w:val="32"/>
          <w:szCs w:val="32"/>
          <w:lang w:bidi="zh-TW"/>
        </w:rPr>
        <w:t xml:space="preserve">1. 人员安排到位并组织培训，确保所有人员懂得各类清洁用品及清洁剂的 使用、安全用电及各类清洁器械操作等相关知识； </w:t>
      </w:r>
    </w:p>
    <w:p w:rsidR="00FD174D" w:rsidRDefault="00FF38A5">
      <w:pPr>
        <w:rPr>
          <w:rFonts w:ascii="仿宋" w:eastAsia="仿宋" w:hAnsi="仿宋" w:cs="仿宋"/>
          <w:bCs/>
          <w:sz w:val="32"/>
          <w:szCs w:val="32"/>
          <w:lang w:val="zh-TW" w:eastAsia="zh-TW" w:bidi="zh-TW"/>
        </w:rPr>
      </w:pPr>
      <w:r>
        <w:rPr>
          <w:rFonts w:ascii="仿宋" w:eastAsia="仿宋" w:hAnsi="仿宋" w:cs="仿宋" w:hint="eastAsia"/>
          <w:bCs/>
          <w:sz w:val="32"/>
          <w:szCs w:val="32"/>
          <w:lang w:bidi="zh-TW"/>
        </w:rPr>
        <w:t xml:space="preserve">2. 清洁设备、清洁工具、毛巾及清洁剂准备充足 </w:t>
      </w:r>
    </w:p>
    <w:p w:rsidR="00FD174D" w:rsidRDefault="00FF38A5">
      <w:pPr>
        <w:rPr>
          <w:rFonts w:ascii="仿宋" w:eastAsia="仿宋" w:hAnsi="仿宋" w:cs="仿宋"/>
          <w:bCs/>
          <w:sz w:val="32"/>
          <w:szCs w:val="32"/>
          <w:lang w:val="zh-TW" w:eastAsia="zh-TW" w:bidi="zh-TW"/>
        </w:rPr>
      </w:pPr>
      <w:r>
        <w:rPr>
          <w:rFonts w:ascii="仿宋" w:eastAsia="仿宋" w:hAnsi="仿宋" w:cs="仿宋" w:hint="eastAsia"/>
          <w:bCs/>
          <w:sz w:val="32"/>
          <w:szCs w:val="32"/>
          <w:lang w:bidi="zh-TW"/>
        </w:rPr>
        <w:t xml:space="preserve">3. 准备相应的清洁指示牌 </w:t>
      </w:r>
    </w:p>
    <w:p w:rsidR="00FD174D" w:rsidRDefault="00FF38A5">
      <w:pPr>
        <w:rPr>
          <w:rFonts w:ascii="仿宋" w:eastAsia="仿宋" w:hAnsi="仿宋" w:cs="仿宋"/>
          <w:bCs/>
          <w:sz w:val="32"/>
          <w:szCs w:val="32"/>
          <w:lang w:bidi="zh-TW"/>
        </w:rPr>
      </w:pPr>
      <w:r>
        <w:rPr>
          <w:rFonts w:ascii="仿宋" w:eastAsia="仿宋" w:hAnsi="仿宋" w:cs="仿宋" w:hint="eastAsia"/>
          <w:bCs/>
          <w:sz w:val="32"/>
          <w:szCs w:val="32"/>
          <w:lang w:bidi="zh-TW"/>
        </w:rPr>
        <w:t>（二)清洗要求</w:t>
      </w:r>
    </w:p>
    <w:p w:rsidR="00FD174D" w:rsidRDefault="00FF38A5">
      <w:pPr>
        <w:rPr>
          <w:rFonts w:ascii="仿宋" w:eastAsia="仿宋" w:hAnsi="仿宋" w:cs="仿宋"/>
          <w:bCs/>
          <w:sz w:val="32"/>
          <w:szCs w:val="32"/>
          <w:lang w:bidi="zh-TW"/>
        </w:rPr>
      </w:pPr>
      <w:r>
        <w:rPr>
          <w:rFonts w:ascii="仿宋" w:eastAsia="仿宋" w:hAnsi="仿宋" w:cs="仿宋" w:hint="eastAsia"/>
          <w:bCs/>
          <w:sz w:val="32"/>
          <w:szCs w:val="32"/>
          <w:lang w:bidi="zh-TW"/>
        </w:rPr>
        <w:t>1.</w:t>
      </w:r>
      <w:r>
        <w:rPr>
          <w:rFonts w:ascii="仿宋" w:eastAsia="仿宋" w:hAnsi="仿宋" w:cs="仿宋"/>
          <w:bCs/>
          <w:sz w:val="32"/>
          <w:szCs w:val="32"/>
          <w:lang w:val="zh-TW" w:eastAsia="zh-TW" w:bidi="zh-TW"/>
        </w:rPr>
        <w:t>清洗前要进行全面的安全组织，包括检查清洗现场，确定安全和施工方案等；</w:t>
      </w:r>
      <w:r>
        <w:rPr>
          <w:rFonts w:ascii="仿宋" w:eastAsia="仿宋" w:hAnsi="仿宋" w:cs="仿宋"/>
          <w:bCs/>
          <w:sz w:val="32"/>
          <w:szCs w:val="32"/>
          <w:lang w:val="zh-TW" w:eastAsia="zh-TW" w:bidi="zh-TW"/>
        </w:rPr>
        <w:br/>
        <w:t>2.高空外墙清洗时，必须采取安全措施，包括</w:t>
      </w:r>
      <w:r>
        <w:rPr>
          <w:rFonts w:ascii="仿宋" w:eastAsia="仿宋" w:hAnsi="仿宋" w:cs="仿宋" w:hint="eastAsia"/>
          <w:bCs/>
          <w:sz w:val="32"/>
          <w:szCs w:val="32"/>
          <w:lang w:bidi="zh-TW"/>
        </w:rPr>
        <w:t>使用专业设备</w:t>
      </w:r>
      <w:r>
        <w:rPr>
          <w:rFonts w:ascii="仿宋" w:eastAsia="仿宋" w:hAnsi="仿宋" w:cs="仿宋"/>
          <w:bCs/>
          <w:sz w:val="32"/>
          <w:szCs w:val="32"/>
          <w:lang w:val="zh-TW" w:eastAsia="zh-TW" w:bidi="zh-TW"/>
        </w:rPr>
        <w:t>安全绳、护具</w:t>
      </w:r>
      <w:r>
        <w:rPr>
          <w:rFonts w:ascii="仿宋" w:eastAsia="仿宋" w:hAnsi="仿宋" w:cs="仿宋" w:hint="eastAsia"/>
          <w:bCs/>
          <w:sz w:val="32"/>
          <w:szCs w:val="32"/>
          <w:lang w:val="zh-TW" w:bidi="zh-TW"/>
        </w:rPr>
        <w:t>、</w:t>
      </w:r>
      <w:r>
        <w:rPr>
          <w:rFonts w:ascii="仿宋" w:eastAsia="仿宋" w:hAnsi="仿宋" w:cs="仿宋"/>
          <w:bCs/>
          <w:sz w:val="32"/>
          <w:szCs w:val="32"/>
          <w:lang w:val="zh-TW" w:eastAsia="zh-TW" w:bidi="zh-TW"/>
        </w:rPr>
        <w:t>缓冲垫等</w:t>
      </w:r>
      <w:r>
        <w:rPr>
          <w:rFonts w:ascii="仿宋" w:eastAsia="仿宋" w:hAnsi="仿宋" w:cs="仿宋" w:hint="eastAsia"/>
          <w:bCs/>
          <w:sz w:val="32"/>
          <w:szCs w:val="32"/>
          <w:lang w:bidi="zh-TW"/>
        </w:rPr>
        <w:t>；</w:t>
      </w:r>
    </w:p>
    <w:p w:rsidR="00FD174D" w:rsidRDefault="00FF38A5">
      <w:pPr>
        <w:rPr>
          <w:rFonts w:ascii="仿宋" w:eastAsia="仿宋" w:hAnsi="仿宋" w:cs="仿宋"/>
          <w:bCs/>
          <w:sz w:val="32"/>
          <w:szCs w:val="32"/>
          <w:lang w:val="zh-TW" w:eastAsia="zh-TW" w:bidi="zh-TW"/>
        </w:rPr>
      </w:pPr>
      <w:r>
        <w:rPr>
          <w:rFonts w:ascii="仿宋" w:eastAsia="仿宋" w:hAnsi="仿宋" w:cs="仿宋" w:hint="eastAsia"/>
          <w:bCs/>
          <w:sz w:val="32"/>
          <w:szCs w:val="32"/>
          <w:lang w:bidi="zh-TW"/>
        </w:rPr>
        <w:t>3.</w:t>
      </w:r>
      <w:r>
        <w:rPr>
          <w:rFonts w:ascii="仿宋" w:eastAsia="仿宋" w:hAnsi="仿宋" w:cs="仿宋"/>
          <w:bCs/>
          <w:sz w:val="32"/>
          <w:szCs w:val="32"/>
          <w:lang w:val="zh-TW" w:eastAsia="zh-TW" w:bidi="zh-TW"/>
        </w:rPr>
        <w:t>清洗吊杆必须经过专业检测，以确保安全使用；</w:t>
      </w:r>
    </w:p>
    <w:p w:rsidR="00FD174D" w:rsidRDefault="00FF38A5">
      <w:pPr>
        <w:rPr>
          <w:rFonts w:ascii="仿宋" w:eastAsia="仿宋" w:hAnsi="仿宋" w:cs="仿宋"/>
          <w:bCs/>
          <w:sz w:val="32"/>
          <w:szCs w:val="32"/>
          <w:lang w:val="zh-TW" w:eastAsia="zh-TW" w:bidi="zh-TW"/>
        </w:rPr>
      </w:pPr>
      <w:r>
        <w:rPr>
          <w:rFonts w:ascii="仿宋" w:eastAsia="仿宋" w:hAnsi="仿宋" w:cs="仿宋" w:hint="eastAsia"/>
          <w:bCs/>
          <w:sz w:val="32"/>
          <w:szCs w:val="32"/>
          <w:lang w:bidi="zh-TW"/>
        </w:rPr>
        <w:t>4</w:t>
      </w:r>
      <w:r>
        <w:rPr>
          <w:rFonts w:ascii="仿宋" w:eastAsia="仿宋" w:hAnsi="仿宋" w:cs="仿宋"/>
          <w:bCs/>
          <w:sz w:val="32"/>
          <w:szCs w:val="32"/>
          <w:lang w:val="zh-TW" w:eastAsia="zh-TW" w:bidi="zh-TW"/>
        </w:rPr>
        <w:t>.专业的清洗工人必须接受安全培训，熟悉安全知识，掌握安全操作技术；</w:t>
      </w:r>
      <w:r>
        <w:rPr>
          <w:rFonts w:ascii="仿宋" w:eastAsia="仿宋" w:hAnsi="仿宋" w:cs="仿宋"/>
          <w:bCs/>
          <w:sz w:val="32"/>
          <w:szCs w:val="32"/>
          <w:lang w:val="zh-TW" w:eastAsia="zh-TW" w:bidi="zh-TW"/>
        </w:rPr>
        <w:br/>
      </w:r>
      <w:r>
        <w:rPr>
          <w:rFonts w:ascii="仿宋" w:eastAsia="仿宋" w:hAnsi="仿宋" w:cs="仿宋" w:hint="eastAsia"/>
          <w:bCs/>
          <w:sz w:val="32"/>
          <w:szCs w:val="32"/>
          <w:lang w:bidi="zh-TW"/>
        </w:rPr>
        <w:t>5</w:t>
      </w:r>
      <w:r>
        <w:rPr>
          <w:rFonts w:ascii="仿宋" w:eastAsia="仿宋" w:hAnsi="仿宋" w:cs="仿宋"/>
          <w:bCs/>
          <w:sz w:val="32"/>
          <w:szCs w:val="32"/>
          <w:lang w:val="zh-TW" w:eastAsia="zh-TW" w:bidi="zh-TW"/>
        </w:rPr>
        <w:t>.清洗过程中，应及时监督清洗工作，以确保安全；</w:t>
      </w:r>
      <w:r>
        <w:rPr>
          <w:rFonts w:ascii="仿宋" w:eastAsia="仿宋" w:hAnsi="仿宋" w:cs="仿宋"/>
          <w:bCs/>
          <w:sz w:val="32"/>
          <w:szCs w:val="32"/>
          <w:lang w:val="zh-TW" w:eastAsia="zh-TW" w:bidi="zh-TW"/>
        </w:rPr>
        <w:br/>
      </w:r>
      <w:r>
        <w:rPr>
          <w:rFonts w:ascii="仿宋" w:eastAsia="仿宋" w:hAnsi="仿宋" w:cs="仿宋" w:hint="eastAsia"/>
          <w:bCs/>
          <w:sz w:val="32"/>
          <w:szCs w:val="32"/>
          <w:lang w:bidi="zh-TW"/>
        </w:rPr>
        <w:lastRenderedPageBreak/>
        <w:t>6</w:t>
      </w:r>
      <w:r>
        <w:rPr>
          <w:rFonts w:ascii="仿宋" w:eastAsia="仿宋" w:hAnsi="仿宋" w:cs="仿宋"/>
          <w:bCs/>
          <w:sz w:val="32"/>
          <w:szCs w:val="32"/>
          <w:lang w:val="zh-TW" w:eastAsia="zh-TW" w:bidi="zh-TW"/>
        </w:rPr>
        <w:t>.清洗高空外墙时，要做好四周</w:t>
      </w:r>
      <w:r>
        <w:rPr>
          <w:rFonts w:ascii="仿宋" w:eastAsia="仿宋" w:hAnsi="仿宋" w:cs="仿宋" w:hint="eastAsia"/>
          <w:bCs/>
          <w:sz w:val="32"/>
          <w:szCs w:val="32"/>
          <w:lang w:bidi="zh-TW"/>
        </w:rPr>
        <w:t>设置安全区、安全围栏及警示牌</w:t>
      </w:r>
      <w:r>
        <w:rPr>
          <w:rFonts w:ascii="仿宋" w:eastAsia="仿宋" w:hAnsi="仿宋" w:cs="仿宋"/>
          <w:bCs/>
          <w:sz w:val="32"/>
          <w:szCs w:val="32"/>
          <w:lang w:val="zh-TW" w:eastAsia="zh-TW" w:bidi="zh-TW"/>
        </w:rPr>
        <w:t>警戒，以</w:t>
      </w:r>
      <w:r>
        <w:rPr>
          <w:rFonts w:ascii="仿宋" w:eastAsia="仿宋" w:hAnsi="仿宋" w:cs="仿宋"/>
          <w:bCs/>
          <w:sz w:val="32"/>
          <w:szCs w:val="32"/>
          <w:lang w:bidi="zh-TW"/>
        </w:rPr>
        <w:t>防坠落物体伤及行人。</w:t>
      </w:r>
      <w:r>
        <w:rPr>
          <w:rFonts w:ascii="仿宋" w:eastAsia="仿宋" w:hAnsi="仿宋" w:cs="仿宋" w:hint="eastAsia"/>
          <w:bCs/>
          <w:sz w:val="32"/>
          <w:szCs w:val="32"/>
          <w:lang w:bidi="zh-TW"/>
        </w:rPr>
        <w:t xml:space="preserve"> </w:t>
      </w:r>
    </w:p>
    <w:p w:rsidR="00FD174D" w:rsidRDefault="00FF38A5">
      <w:pPr>
        <w:rPr>
          <w:rFonts w:ascii="仿宋" w:eastAsia="仿宋" w:hAnsi="仿宋" w:cs="仿宋"/>
          <w:bCs/>
          <w:sz w:val="32"/>
          <w:szCs w:val="32"/>
          <w:lang w:val="zh-TW" w:eastAsia="zh-TW" w:bidi="zh-TW"/>
        </w:rPr>
      </w:pPr>
      <w:r>
        <w:rPr>
          <w:rFonts w:ascii="仿宋" w:eastAsia="仿宋" w:hAnsi="仿宋" w:cs="仿宋" w:hint="eastAsia"/>
          <w:bCs/>
          <w:sz w:val="32"/>
          <w:szCs w:val="32"/>
          <w:lang w:bidi="zh-TW"/>
        </w:rPr>
        <w:t xml:space="preserve">7. 将作业造成的地面污染进行清洁； </w:t>
      </w:r>
    </w:p>
    <w:p w:rsidR="00FD174D" w:rsidRDefault="00FF38A5">
      <w:pPr>
        <w:rPr>
          <w:rFonts w:ascii="仿宋" w:eastAsia="仿宋" w:hAnsi="仿宋" w:cs="仿宋"/>
          <w:bCs/>
          <w:sz w:val="32"/>
          <w:szCs w:val="32"/>
          <w:lang w:val="zh-TW" w:eastAsia="zh-TW" w:bidi="zh-TW"/>
        </w:rPr>
      </w:pPr>
      <w:r>
        <w:rPr>
          <w:rFonts w:ascii="仿宋" w:eastAsia="仿宋" w:hAnsi="仿宋" w:cs="仿宋" w:hint="eastAsia"/>
          <w:bCs/>
          <w:sz w:val="32"/>
          <w:szCs w:val="32"/>
          <w:lang w:bidi="zh-TW"/>
        </w:rPr>
        <w:t xml:space="preserve">8. 通知甲方验收，验收通过填写验收单交甲方确认； </w:t>
      </w:r>
    </w:p>
    <w:p w:rsidR="00FD174D" w:rsidRDefault="00FF38A5">
      <w:pPr>
        <w:rPr>
          <w:rFonts w:ascii="仿宋" w:eastAsia="仿宋" w:hAnsi="仿宋" w:cs="仿宋"/>
          <w:bCs/>
          <w:sz w:val="32"/>
          <w:szCs w:val="32"/>
          <w:lang w:bidi="zh-TW"/>
        </w:rPr>
      </w:pPr>
      <w:r>
        <w:rPr>
          <w:rFonts w:ascii="仿宋" w:eastAsia="仿宋" w:hAnsi="仿宋" w:cs="仿宋" w:hint="eastAsia"/>
          <w:bCs/>
          <w:sz w:val="32"/>
          <w:szCs w:val="32"/>
          <w:lang w:bidi="zh-TW"/>
        </w:rPr>
        <w:t xml:space="preserve">9. 清洗结束后，撤除安全围栏，作好清洗记录。 </w:t>
      </w:r>
    </w:p>
    <w:p w:rsidR="00FD174D" w:rsidRDefault="00FF38A5">
      <w:pPr>
        <w:rPr>
          <w:rFonts w:ascii="仿宋" w:eastAsia="仿宋" w:hAnsi="仿宋" w:cs="仿宋"/>
          <w:bCs/>
          <w:sz w:val="32"/>
          <w:szCs w:val="32"/>
          <w:lang w:bidi="zh-TW"/>
        </w:rPr>
      </w:pPr>
      <w:r>
        <w:rPr>
          <w:rFonts w:ascii="仿宋" w:eastAsia="仿宋" w:hAnsi="仿宋" w:cs="仿宋" w:hint="eastAsia"/>
          <w:bCs/>
          <w:sz w:val="32"/>
          <w:szCs w:val="32"/>
          <w:lang w:bidi="zh-TW"/>
        </w:rPr>
        <w:t>（三）服务内容及规范：</w:t>
      </w:r>
    </w:p>
    <w:p w:rsidR="00FD174D" w:rsidRDefault="00FF38A5">
      <w:pPr>
        <w:rPr>
          <w:rFonts w:ascii="仿宋" w:eastAsia="仿宋" w:hAnsi="仿宋" w:cs="仿宋"/>
          <w:bCs/>
          <w:sz w:val="32"/>
          <w:szCs w:val="32"/>
          <w:lang w:val="zh-TW" w:eastAsia="zh-TW" w:bidi="zh-TW"/>
        </w:rPr>
      </w:pPr>
      <w:r>
        <w:rPr>
          <w:rFonts w:ascii="仿宋" w:eastAsia="仿宋" w:hAnsi="仿宋" w:cs="仿宋" w:hint="eastAsia"/>
          <w:bCs/>
          <w:sz w:val="32"/>
          <w:szCs w:val="32"/>
          <w:lang w:bidi="zh-TW"/>
        </w:rPr>
        <w:t xml:space="preserve">1. 清洗人员准时到作业现场，接受工作安排。 </w:t>
      </w:r>
    </w:p>
    <w:p w:rsidR="00FD174D" w:rsidRDefault="00FF38A5">
      <w:pPr>
        <w:rPr>
          <w:rFonts w:ascii="仿宋" w:eastAsia="仿宋" w:hAnsi="仿宋" w:cs="仿宋"/>
          <w:bCs/>
          <w:sz w:val="32"/>
          <w:szCs w:val="32"/>
          <w:lang w:val="zh-TW" w:eastAsia="zh-TW" w:bidi="zh-TW"/>
        </w:rPr>
      </w:pPr>
      <w:r>
        <w:rPr>
          <w:rFonts w:ascii="仿宋" w:eastAsia="仿宋" w:hAnsi="仿宋" w:cs="仿宋" w:hint="eastAsia"/>
          <w:bCs/>
          <w:sz w:val="32"/>
          <w:szCs w:val="32"/>
          <w:lang w:bidi="zh-TW"/>
        </w:rPr>
        <w:t xml:space="preserve">2. 在作业下方用红绳围住，并放置警示牌。 </w:t>
      </w:r>
    </w:p>
    <w:p w:rsidR="00FD174D" w:rsidRDefault="00FF38A5">
      <w:pPr>
        <w:rPr>
          <w:rFonts w:ascii="仿宋" w:eastAsia="仿宋" w:hAnsi="仿宋" w:cs="仿宋"/>
          <w:bCs/>
          <w:sz w:val="32"/>
          <w:szCs w:val="32"/>
          <w:lang w:val="zh-TW" w:eastAsia="zh-TW" w:bidi="zh-TW"/>
        </w:rPr>
      </w:pPr>
      <w:r>
        <w:rPr>
          <w:rFonts w:ascii="仿宋" w:eastAsia="仿宋" w:hAnsi="仿宋" w:cs="仿宋" w:hint="eastAsia"/>
          <w:bCs/>
          <w:sz w:val="32"/>
          <w:szCs w:val="32"/>
          <w:lang w:bidi="zh-TW"/>
        </w:rPr>
        <w:t xml:space="preserve">3. 检查作业面上有无影响清洗的问题（如窗户是否关好）。 </w:t>
      </w:r>
    </w:p>
    <w:p w:rsidR="00FD174D" w:rsidRDefault="00FF38A5">
      <w:pPr>
        <w:rPr>
          <w:rFonts w:ascii="仿宋" w:eastAsia="仿宋" w:hAnsi="仿宋" w:cs="仿宋"/>
          <w:bCs/>
          <w:sz w:val="32"/>
          <w:szCs w:val="32"/>
          <w:lang w:val="zh-TW" w:eastAsia="zh-TW" w:bidi="zh-TW"/>
        </w:rPr>
      </w:pPr>
      <w:r>
        <w:rPr>
          <w:rFonts w:ascii="仿宋" w:eastAsia="仿宋" w:hAnsi="仿宋" w:cs="仿宋" w:hint="eastAsia"/>
          <w:bCs/>
          <w:sz w:val="32"/>
          <w:szCs w:val="32"/>
          <w:lang w:bidi="zh-TW"/>
        </w:rPr>
        <w:t xml:space="preserve">4. 安检人员监督员工在房顶上使用国家计量器作为配种（25KG/个），高空人员每人每次使用 3 个计量器、作业期间使用五点式安全带安全附绳扣好安全锁。 </w:t>
      </w:r>
    </w:p>
    <w:p w:rsidR="00FD174D" w:rsidRDefault="00FF38A5">
      <w:pPr>
        <w:rPr>
          <w:rFonts w:ascii="仿宋" w:eastAsia="仿宋" w:hAnsi="仿宋" w:cs="仿宋"/>
          <w:bCs/>
          <w:sz w:val="32"/>
          <w:szCs w:val="32"/>
          <w:lang w:val="zh-TW" w:eastAsia="zh-TW" w:bidi="zh-TW"/>
        </w:rPr>
      </w:pPr>
      <w:r>
        <w:rPr>
          <w:rFonts w:ascii="仿宋" w:eastAsia="仿宋" w:hAnsi="仿宋" w:cs="仿宋" w:hint="eastAsia"/>
          <w:bCs/>
          <w:sz w:val="32"/>
          <w:szCs w:val="32"/>
          <w:lang w:bidi="zh-TW"/>
        </w:rPr>
        <w:t xml:space="preserve">5. 安检人员监督清洗人员检查高空作业绳是否有破损，所有涉及到的安全隐患部位是否正常。 </w:t>
      </w:r>
    </w:p>
    <w:p w:rsidR="00FD174D" w:rsidRDefault="00FF38A5">
      <w:pPr>
        <w:rPr>
          <w:rFonts w:ascii="仿宋" w:eastAsia="仿宋" w:hAnsi="仿宋" w:cs="仿宋"/>
          <w:bCs/>
          <w:sz w:val="32"/>
          <w:szCs w:val="32"/>
          <w:lang w:val="zh-TW" w:eastAsia="zh-TW" w:bidi="zh-TW"/>
        </w:rPr>
      </w:pPr>
      <w:r>
        <w:rPr>
          <w:rFonts w:ascii="仿宋" w:eastAsia="仿宋" w:hAnsi="仿宋" w:cs="仿宋" w:hint="eastAsia"/>
          <w:bCs/>
          <w:sz w:val="32"/>
          <w:szCs w:val="32"/>
          <w:lang w:bidi="zh-TW"/>
        </w:rPr>
        <w:t xml:space="preserve">6.根据工作安排 3 人一组开始作业，高空作业区域用安全警戒线隔离，由安检和看护人员监护。 </w:t>
      </w:r>
    </w:p>
    <w:p w:rsidR="00FD174D" w:rsidRDefault="00FF38A5">
      <w:pPr>
        <w:rPr>
          <w:rFonts w:ascii="仿宋" w:eastAsia="仿宋" w:hAnsi="仿宋" w:cs="仿宋"/>
          <w:bCs/>
          <w:sz w:val="32"/>
          <w:szCs w:val="32"/>
          <w:lang w:val="zh-TW" w:eastAsia="zh-TW" w:bidi="zh-TW"/>
        </w:rPr>
      </w:pPr>
      <w:r>
        <w:rPr>
          <w:rFonts w:ascii="仿宋" w:eastAsia="仿宋" w:hAnsi="仿宋" w:cs="仿宋" w:hint="eastAsia"/>
          <w:bCs/>
          <w:sz w:val="32"/>
          <w:szCs w:val="32"/>
          <w:lang w:bidi="zh-TW"/>
        </w:rPr>
        <w:t xml:space="preserve">7. 看护人员分配药水，操作工检查工具材料是否齐全，绑扎是否牢固。 </w:t>
      </w:r>
    </w:p>
    <w:p w:rsidR="00FD174D" w:rsidRDefault="00FF38A5">
      <w:pPr>
        <w:rPr>
          <w:rFonts w:ascii="仿宋" w:eastAsia="仿宋" w:hAnsi="仿宋" w:cs="仿宋"/>
          <w:bCs/>
          <w:sz w:val="32"/>
          <w:szCs w:val="32"/>
          <w:lang w:val="zh-TW" w:eastAsia="zh-TW" w:bidi="zh-TW"/>
        </w:rPr>
      </w:pPr>
      <w:r>
        <w:rPr>
          <w:rFonts w:ascii="仿宋" w:eastAsia="仿宋" w:hAnsi="仿宋" w:cs="仿宋" w:hint="eastAsia"/>
          <w:bCs/>
          <w:sz w:val="32"/>
          <w:szCs w:val="32"/>
          <w:lang w:bidi="zh-TW"/>
        </w:rPr>
        <w:t xml:space="preserve">8. 在看护人员的帮助下，操作工开始作业。 </w:t>
      </w:r>
    </w:p>
    <w:p w:rsidR="00FD174D" w:rsidRDefault="00FF38A5">
      <w:pPr>
        <w:rPr>
          <w:rFonts w:ascii="仿宋" w:eastAsia="仿宋" w:hAnsi="仿宋" w:cs="仿宋"/>
          <w:bCs/>
          <w:sz w:val="32"/>
          <w:szCs w:val="32"/>
          <w:lang w:val="zh-TW" w:eastAsia="zh-TW" w:bidi="zh-TW"/>
        </w:rPr>
      </w:pPr>
      <w:r>
        <w:rPr>
          <w:rFonts w:ascii="仿宋" w:eastAsia="仿宋" w:hAnsi="仿宋" w:cs="仿宋" w:hint="eastAsia"/>
          <w:bCs/>
          <w:sz w:val="32"/>
          <w:szCs w:val="32"/>
          <w:lang w:bidi="zh-TW"/>
        </w:rPr>
        <w:t xml:space="preserve">9. 按预先清洗方案仔细清洗，清洗工作中发现问题隐患及时报告安检人员。 </w:t>
      </w:r>
    </w:p>
    <w:p w:rsidR="00FD174D" w:rsidRDefault="00FF38A5">
      <w:pPr>
        <w:rPr>
          <w:rFonts w:ascii="仿宋" w:eastAsia="仿宋" w:hAnsi="仿宋" w:cs="仿宋"/>
          <w:bCs/>
          <w:sz w:val="32"/>
          <w:szCs w:val="32"/>
          <w:lang w:val="zh-TW" w:eastAsia="zh-TW" w:bidi="zh-TW"/>
        </w:rPr>
      </w:pPr>
      <w:r>
        <w:rPr>
          <w:rFonts w:ascii="仿宋" w:eastAsia="仿宋" w:hAnsi="仿宋" w:cs="仿宋" w:hint="eastAsia"/>
          <w:bCs/>
          <w:sz w:val="32"/>
          <w:szCs w:val="32"/>
          <w:lang w:bidi="zh-TW"/>
        </w:rPr>
        <w:t>10. 每次清洗一个区域后，再次安检设备。多余的药水应集</w:t>
      </w:r>
      <w:r>
        <w:rPr>
          <w:rFonts w:ascii="仿宋" w:eastAsia="仿宋" w:hAnsi="仿宋" w:cs="仿宋" w:hint="eastAsia"/>
          <w:bCs/>
          <w:sz w:val="32"/>
          <w:szCs w:val="32"/>
          <w:lang w:bidi="zh-TW"/>
        </w:rPr>
        <w:lastRenderedPageBreak/>
        <w:t xml:space="preserve">中倒回药水桶内，不随意倒弃。 </w:t>
      </w:r>
    </w:p>
    <w:p w:rsidR="00FD174D" w:rsidRDefault="00FF38A5">
      <w:pPr>
        <w:rPr>
          <w:rFonts w:ascii="仿宋" w:eastAsia="仿宋" w:hAnsi="仿宋" w:cs="仿宋"/>
          <w:bCs/>
          <w:sz w:val="32"/>
          <w:szCs w:val="32"/>
          <w:lang w:val="zh-TW" w:eastAsia="zh-TW" w:bidi="zh-TW"/>
        </w:rPr>
      </w:pPr>
      <w:r>
        <w:rPr>
          <w:rFonts w:ascii="仿宋" w:eastAsia="仿宋" w:hAnsi="仿宋" w:cs="仿宋" w:hint="eastAsia"/>
          <w:bCs/>
          <w:sz w:val="32"/>
          <w:szCs w:val="32"/>
          <w:lang w:bidi="zh-TW"/>
        </w:rPr>
        <w:t xml:space="preserve">11. 应急方案：在施工期间如遇员工身体不适、安全坠落、第一时间报备给 安全部、就近医院救助、及时抢救、人员不得随时挪动。 </w:t>
      </w:r>
    </w:p>
    <w:p w:rsidR="00FD174D" w:rsidRDefault="00FF38A5">
      <w:pPr>
        <w:rPr>
          <w:rFonts w:ascii="仿宋" w:eastAsia="仿宋" w:hAnsi="仿宋" w:cs="仿宋"/>
          <w:bCs/>
          <w:sz w:val="32"/>
          <w:szCs w:val="32"/>
          <w:lang w:bidi="zh-TW"/>
        </w:rPr>
      </w:pPr>
      <w:r>
        <w:rPr>
          <w:rFonts w:ascii="仿宋" w:eastAsia="仿宋" w:hAnsi="仿宋" w:cs="仿宋" w:hint="eastAsia"/>
          <w:bCs/>
          <w:sz w:val="32"/>
          <w:szCs w:val="32"/>
          <w:lang w:bidi="zh-TW"/>
        </w:rPr>
        <w:t xml:space="preserve">12. 高空作业时风力达到 4 级及以上，应停止高空作业；下雨天提前备好雨衣雨鞋；电机电线及时拔掉并放置在客户指定的物品放置区。 </w:t>
      </w:r>
    </w:p>
    <w:p w:rsidR="00FD174D" w:rsidRDefault="00FF38A5">
      <w:pPr>
        <w:rPr>
          <w:rFonts w:ascii="仿宋" w:eastAsia="仿宋" w:hAnsi="仿宋" w:cs="仿宋"/>
          <w:bCs/>
          <w:sz w:val="32"/>
          <w:szCs w:val="32"/>
          <w:lang w:val="zh-TW" w:eastAsia="zh-TW" w:bidi="zh-TW"/>
        </w:rPr>
      </w:pPr>
      <w:r>
        <w:rPr>
          <w:rFonts w:ascii="仿宋" w:eastAsia="仿宋" w:hAnsi="仿宋" w:cs="仿宋" w:hint="eastAsia"/>
          <w:bCs/>
          <w:sz w:val="32"/>
          <w:szCs w:val="32"/>
          <w:lang w:bidi="zh-TW"/>
        </w:rPr>
        <w:t xml:space="preserve">（四）高空工作注意事项： </w:t>
      </w:r>
    </w:p>
    <w:p w:rsidR="00FD174D" w:rsidRDefault="00FF38A5">
      <w:pPr>
        <w:rPr>
          <w:rFonts w:ascii="仿宋" w:eastAsia="仿宋" w:hAnsi="仿宋" w:cs="仿宋"/>
          <w:bCs/>
          <w:sz w:val="32"/>
          <w:szCs w:val="32"/>
          <w:lang w:val="zh-TW" w:eastAsia="zh-TW" w:bidi="zh-TW"/>
        </w:rPr>
      </w:pPr>
      <w:r>
        <w:rPr>
          <w:rFonts w:ascii="仿宋" w:eastAsia="仿宋" w:hAnsi="仿宋" w:cs="仿宋" w:hint="eastAsia"/>
          <w:bCs/>
          <w:sz w:val="32"/>
          <w:szCs w:val="32"/>
          <w:lang w:bidi="zh-TW"/>
        </w:rPr>
        <w:t>1. 外墙区域玻璃施工必须从上到下，一个区域一个区域的完成，否则，可能出现被遗漏的地方；清洁剂名称及配比：根据实际情况，自行配比。</w:t>
      </w:r>
      <w:bookmarkStart w:id="19" w:name="_GoBack"/>
      <w:bookmarkEnd w:id="19"/>
    </w:p>
    <w:p w:rsidR="00FD174D" w:rsidRDefault="00FF38A5">
      <w:pPr>
        <w:rPr>
          <w:rFonts w:ascii="仿宋" w:eastAsia="仿宋" w:hAnsi="仿宋" w:cs="仿宋"/>
          <w:bCs/>
          <w:sz w:val="32"/>
          <w:szCs w:val="32"/>
          <w:lang w:val="zh-TW" w:eastAsia="zh-TW" w:bidi="zh-TW"/>
        </w:rPr>
      </w:pPr>
      <w:r>
        <w:rPr>
          <w:rFonts w:ascii="仿宋" w:eastAsia="仿宋" w:hAnsi="仿宋" w:cs="仿宋" w:hint="eastAsia"/>
          <w:bCs/>
          <w:sz w:val="32"/>
          <w:szCs w:val="32"/>
          <w:lang w:bidi="zh-TW"/>
        </w:rPr>
        <w:t xml:space="preserve">2. 房顶安全措施：施工人员进入房顶，把事先准备好的配重计量器配备好，房顶地面铺上地毯再把计量器放在地毯上以防配重损坏楼顶地面，把安全绳及施工主绳分别扣在计量器上，施工人员带好安全帽、穿好五点式安全带、穿好劳保鞋，把安全带首先扣在安全附绳上，施工人员再做登高作业、扣跳板、开始清洁。 </w:t>
      </w:r>
    </w:p>
    <w:p w:rsidR="00FD174D" w:rsidRDefault="00FF38A5">
      <w:pPr>
        <w:rPr>
          <w:rFonts w:ascii="仿宋" w:eastAsia="仿宋" w:hAnsi="仿宋" w:cs="仿宋"/>
          <w:bCs/>
          <w:sz w:val="32"/>
          <w:szCs w:val="32"/>
          <w:lang w:val="zh-TW" w:eastAsia="zh-TW" w:bidi="zh-TW"/>
        </w:rPr>
      </w:pPr>
      <w:r>
        <w:rPr>
          <w:rFonts w:ascii="仿宋" w:eastAsia="仿宋" w:hAnsi="仿宋" w:cs="仿宋" w:hint="eastAsia"/>
          <w:bCs/>
          <w:sz w:val="32"/>
          <w:szCs w:val="32"/>
          <w:lang w:bidi="zh-TW"/>
        </w:rPr>
        <w:t xml:space="preserve">3. 在进行各项施工作前，必须由专业工作人员对该项工作进行分析，如玻璃有污迹用什么药水，墙面上有胶该怎样处理等，再引导员工按照标准操作程序进行高空施工工作； </w:t>
      </w:r>
    </w:p>
    <w:p w:rsidR="00FD174D" w:rsidRDefault="00FF38A5">
      <w:pPr>
        <w:rPr>
          <w:rFonts w:ascii="仿宋" w:eastAsia="仿宋" w:hAnsi="仿宋" w:cs="仿宋"/>
          <w:bCs/>
          <w:sz w:val="32"/>
          <w:szCs w:val="32"/>
          <w:lang w:val="zh-TW" w:eastAsia="zh-TW" w:bidi="zh-TW"/>
        </w:rPr>
      </w:pPr>
      <w:r>
        <w:rPr>
          <w:rFonts w:ascii="仿宋" w:eastAsia="仿宋" w:hAnsi="仿宋" w:cs="仿宋" w:hint="eastAsia"/>
          <w:bCs/>
          <w:sz w:val="32"/>
          <w:szCs w:val="32"/>
          <w:lang w:bidi="zh-TW"/>
        </w:rPr>
        <w:t xml:space="preserve">4. 高空施工的员工必须熟练各种高空技巧使用方法，包括伸缩杆和老虎夹、毛巾的分正确使用。 </w:t>
      </w:r>
    </w:p>
    <w:p w:rsidR="00FD174D" w:rsidRDefault="00FF38A5">
      <w:pPr>
        <w:rPr>
          <w:rFonts w:ascii="仿宋" w:eastAsia="仿宋" w:hAnsi="仿宋" w:cs="仿宋"/>
          <w:bCs/>
          <w:sz w:val="32"/>
          <w:szCs w:val="32"/>
          <w:lang w:val="zh-TW" w:eastAsia="zh-TW" w:bidi="zh-TW"/>
        </w:rPr>
      </w:pPr>
      <w:r>
        <w:rPr>
          <w:rFonts w:ascii="仿宋" w:eastAsia="仿宋" w:hAnsi="仿宋" w:cs="仿宋" w:hint="eastAsia"/>
          <w:bCs/>
          <w:sz w:val="32"/>
          <w:szCs w:val="32"/>
          <w:lang w:bidi="zh-TW"/>
        </w:rPr>
        <w:lastRenderedPageBreak/>
        <w:t xml:space="preserve">5. 安全施工：施工员工穿好安全带、带好安全帽、穿好劳保鞋，施工人员把安全带安全挂在头顶上部的钢结构或坚固的安全牢固区域，施工下方使用警戒线围好再进行施工。 </w:t>
      </w:r>
    </w:p>
    <w:p w:rsidR="00FD174D" w:rsidRDefault="00FF38A5">
      <w:pPr>
        <w:rPr>
          <w:rFonts w:ascii="仿宋" w:eastAsia="仿宋" w:hAnsi="仿宋" w:cs="仿宋"/>
          <w:bCs/>
          <w:sz w:val="32"/>
          <w:szCs w:val="32"/>
          <w:lang w:val="zh-TW" w:eastAsia="zh-TW" w:bidi="zh-TW"/>
        </w:rPr>
      </w:pPr>
      <w:r>
        <w:rPr>
          <w:rFonts w:ascii="仿宋" w:eastAsia="仿宋" w:hAnsi="仿宋" w:cs="仿宋" w:hint="eastAsia"/>
          <w:bCs/>
          <w:sz w:val="32"/>
          <w:szCs w:val="32"/>
          <w:lang w:bidi="zh-TW"/>
        </w:rPr>
        <w:t xml:space="preserve">6. 对特殊清洁药水的使用（如强酸强碱等）必须由领班控制，领班应酌情使用该类清洁剂，使用时必须严格按照操作程序。 </w:t>
      </w:r>
    </w:p>
    <w:p w:rsidR="00FD174D" w:rsidRDefault="00FF38A5">
      <w:pPr>
        <w:rPr>
          <w:rFonts w:ascii="仿宋" w:eastAsia="仿宋" w:hAnsi="仿宋" w:cs="仿宋"/>
          <w:bCs/>
          <w:sz w:val="32"/>
          <w:szCs w:val="32"/>
          <w:lang w:val="zh-TW" w:eastAsia="zh-TW" w:bidi="zh-TW"/>
        </w:rPr>
      </w:pPr>
      <w:r>
        <w:rPr>
          <w:rFonts w:ascii="仿宋" w:eastAsia="仿宋" w:hAnsi="仿宋" w:cs="仿宋" w:hint="eastAsia"/>
          <w:bCs/>
          <w:sz w:val="32"/>
          <w:szCs w:val="32"/>
          <w:lang w:bidi="zh-TW"/>
        </w:rPr>
        <w:t xml:space="preserve">7. 外墙区域进行清洁工作前，必须在旁边竖立相应的清洁指示牌来提醒客户，如“小心地滑”等，避免发生意外安全事故。 </w:t>
      </w:r>
    </w:p>
    <w:p w:rsidR="00FD174D" w:rsidRDefault="00FF38A5">
      <w:pPr>
        <w:rPr>
          <w:rFonts w:ascii="仿宋" w:eastAsia="仿宋" w:hAnsi="仿宋" w:cs="仿宋"/>
          <w:bCs/>
          <w:sz w:val="32"/>
          <w:szCs w:val="32"/>
          <w:lang w:val="zh-TW" w:eastAsia="zh-TW" w:bidi="zh-TW"/>
        </w:rPr>
      </w:pPr>
      <w:r>
        <w:rPr>
          <w:rFonts w:ascii="仿宋" w:eastAsia="仿宋" w:hAnsi="仿宋" w:cs="仿宋" w:hint="eastAsia"/>
          <w:bCs/>
          <w:sz w:val="32"/>
          <w:szCs w:val="32"/>
          <w:lang w:bidi="zh-TW"/>
        </w:rPr>
        <w:t>8. 如高空作业必须佩带安全帽、安全带。</w:t>
      </w:r>
    </w:p>
    <w:p w:rsidR="00FD174D" w:rsidRDefault="00FF38A5">
      <w:pPr>
        <w:rPr>
          <w:rFonts w:ascii="仿宋" w:eastAsia="仿宋" w:hAnsi="仿宋" w:cs="仿宋"/>
          <w:bCs/>
          <w:sz w:val="32"/>
          <w:szCs w:val="32"/>
          <w:lang w:val="zh-TW" w:eastAsia="zh-TW" w:bidi="zh-TW"/>
        </w:rPr>
      </w:pPr>
      <w:r>
        <w:rPr>
          <w:rFonts w:ascii="仿宋" w:eastAsia="仿宋" w:hAnsi="仿宋" w:cs="仿宋" w:hint="eastAsia"/>
          <w:bCs/>
          <w:sz w:val="32"/>
          <w:szCs w:val="32"/>
          <w:lang w:bidi="zh-TW"/>
        </w:rPr>
        <w:t xml:space="preserve">（五）施工安全承诺及规程措施： </w:t>
      </w:r>
    </w:p>
    <w:p w:rsidR="00FD174D" w:rsidRDefault="00FF38A5">
      <w:pPr>
        <w:rPr>
          <w:rFonts w:ascii="仿宋" w:eastAsia="仿宋" w:hAnsi="仿宋" w:cs="仿宋"/>
          <w:bCs/>
          <w:sz w:val="32"/>
          <w:szCs w:val="32"/>
          <w:lang w:val="zh-TW" w:eastAsia="zh-TW" w:bidi="zh-TW"/>
        </w:rPr>
      </w:pPr>
      <w:r>
        <w:rPr>
          <w:rFonts w:ascii="仿宋" w:eastAsia="仿宋" w:hAnsi="仿宋" w:cs="仿宋" w:hint="eastAsia"/>
          <w:bCs/>
          <w:sz w:val="32"/>
          <w:szCs w:val="32"/>
          <w:lang w:bidi="zh-TW"/>
        </w:rPr>
        <w:t>1.高空作业面下方严禁有人，在下方半径 5 米内用隔离带围栏，并竖立警告牌；</w:t>
      </w:r>
    </w:p>
    <w:p w:rsidR="00FD174D" w:rsidRDefault="00FF38A5">
      <w:pPr>
        <w:rPr>
          <w:rFonts w:ascii="仿宋" w:eastAsia="仿宋" w:hAnsi="仿宋" w:cs="仿宋"/>
          <w:bCs/>
          <w:sz w:val="32"/>
          <w:szCs w:val="32"/>
          <w:lang w:val="zh-TW" w:eastAsia="zh-TW" w:bidi="zh-TW"/>
        </w:rPr>
      </w:pPr>
      <w:r>
        <w:rPr>
          <w:rFonts w:ascii="仿宋" w:eastAsia="仿宋" w:hAnsi="仿宋" w:cs="仿宋" w:hint="eastAsia"/>
          <w:bCs/>
          <w:sz w:val="32"/>
          <w:szCs w:val="32"/>
          <w:lang w:bidi="zh-TW"/>
        </w:rPr>
        <w:t>2.清洗人员必须系保险绳、穿防滑鞋，戴安全帽。安检及看护人员戴安全帽；</w:t>
      </w:r>
    </w:p>
    <w:p w:rsidR="00FD174D" w:rsidRDefault="00FF38A5">
      <w:pPr>
        <w:rPr>
          <w:rFonts w:ascii="仿宋" w:eastAsia="仿宋" w:hAnsi="仿宋" w:cs="仿宋"/>
          <w:bCs/>
          <w:sz w:val="32"/>
          <w:szCs w:val="32"/>
          <w:lang w:val="zh-TW" w:eastAsia="zh-TW" w:bidi="zh-TW"/>
        </w:rPr>
      </w:pPr>
      <w:r>
        <w:rPr>
          <w:rFonts w:ascii="仿宋" w:eastAsia="仿宋" w:hAnsi="仿宋" w:cs="仿宋" w:hint="eastAsia"/>
          <w:bCs/>
          <w:sz w:val="32"/>
          <w:szCs w:val="32"/>
          <w:lang w:bidi="zh-TW"/>
        </w:rPr>
        <w:t xml:space="preserve">3.高空作业工具（如老虎夹等）系工具安全绳，以防跌落伤人，刷子、铲子等工具仔细使用防止跌落； </w:t>
      </w:r>
    </w:p>
    <w:p w:rsidR="00FD174D" w:rsidRDefault="00FF38A5">
      <w:pPr>
        <w:rPr>
          <w:rFonts w:ascii="仿宋" w:eastAsia="仿宋" w:hAnsi="仿宋" w:cs="仿宋"/>
          <w:bCs/>
          <w:sz w:val="32"/>
          <w:szCs w:val="32"/>
          <w:lang w:val="zh-TW" w:eastAsia="zh-TW" w:bidi="zh-TW"/>
        </w:rPr>
      </w:pPr>
      <w:r>
        <w:rPr>
          <w:rFonts w:ascii="仿宋" w:eastAsia="仿宋" w:hAnsi="仿宋" w:cs="仿宋" w:hint="eastAsia"/>
          <w:bCs/>
          <w:sz w:val="32"/>
          <w:szCs w:val="32"/>
          <w:lang w:bidi="zh-TW"/>
        </w:rPr>
        <w:t xml:space="preserve">4.清洁玻璃房时时检查住户窗户门是否关好，以防污染室内； </w:t>
      </w:r>
    </w:p>
    <w:p w:rsidR="00FD174D" w:rsidRDefault="00FF38A5">
      <w:pPr>
        <w:rPr>
          <w:rFonts w:ascii="仿宋" w:eastAsia="仿宋" w:hAnsi="仿宋" w:cs="仿宋"/>
          <w:bCs/>
          <w:sz w:val="32"/>
          <w:szCs w:val="32"/>
          <w:lang w:val="zh-TW" w:eastAsia="zh-TW" w:bidi="zh-TW"/>
        </w:rPr>
      </w:pPr>
      <w:r>
        <w:rPr>
          <w:rFonts w:ascii="仿宋" w:eastAsia="仿宋" w:hAnsi="仿宋" w:cs="仿宋" w:hint="eastAsia"/>
          <w:bCs/>
          <w:sz w:val="32"/>
          <w:szCs w:val="32"/>
          <w:lang w:bidi="zh-TW"/>
        </w:rPr>
        <w:t>5.施工前检查安全带，高空作业绳移动时，地面安检人员监护，高空作业人员必须系好安全带；</w:t>
      </w:r>
    </w:p>
    <w:p w:rsidR="00FD174D" w:rsidRDefault="00FF38A5">
      <w:pPr>
        <w:rPr>
          <w:rFonts w:ascii="仿宋" w:eastAsia="仿宋" w:hAnsi="仿宋" w:cs="仿宋"/>
          <w:bCs/>
          <w:sz w:val="32"/>
          <w:szCs w:val="32"/>
          <w:lang w:val="zh-TW" w:eastAsia="zh-TW" w:bidi="zh-TW"/>
        </w:rPr>
      </w:pPr>
      <w:r>
        <w:rPr>
          <w:rFonts w:ascii="仿宋" w:eastAsia="仿宋" w:hAnsi="仿宋" w:cs="仿宋" w:hint="eastAsia"/>
          <w:bCs/>
          <w:sz w:val="32"/>
          <w:szCs w:val="32"/>
          <w:lang w:bidi="zh-TW"/>
        </w:rPr>
        <w:t xml:space="preserve">6.安检人员随时监护工具使用等安全工作； </w:t>
      </w:r>
    </w:p>
    <w:p w:rsidR="00FD174D" w:rsidRDefault="00FF38A5">
      <w:pPr>
        <w:rPr>
          <w:rFonts w:ascii="仿宋" w:eastAsia="仿宋" w:hAnsi="仿宋" w:cs="仿宋"/>
          <w:bCs/>
          <w:sz w:val="32"/>
          <w:szCs w:val="32"/>
          <w:lang w:val="zh-TW" w:eastAsia="zh-TW" w:bidi="zh-TW"/>
        </w:rPr>
      </w:pPr>
      <w:r>
        <w:rPr>
          <w:rFonts w:ascii="仿宋" w:eastAsia="仿宋" w:hAnsi="仿宋" w:cs="仿宋" w:hint="eastAsia"/>
          <w:bCs/>
          <w:sz w:val="32"/>
          <w:szCs w:val="32"/>
          <w:lang w:bidi="zh-TW"/>
        </w:rPr>
        <w:t xml:space="preserve">7.落地后清理落下物时，安全绳保持固定，不随其提动； </w:t>
      </w:r>
    </w:p>
    <w:p w:rsidR="00FD174D" w:rsidRDefault="00FF38A5">
      <w:pPr>
        <w:rPr>
          <w:rFonts w:ascii="仿宋" w:eastAsia="仿宋" w:hAnsi="仿宋" w:cs="仿宋"/>
          <w:bCs/>
          <w:sz w:val="32"/>
          <w:szCs w:val="32"/>
          <w:lang w:val="zh-TW" w:eastAsia="zh-TW" w:bidi="zh-TW"/>
        </w:rPr>
      </w:pPr>
      <w:r>
        <w:rPr>
          <w:rFonts w:ascii="仿宋" w:eastAsia="仿宋" w:hAnsi="仿宋" w:cs="仿宋" w:hint="eastAsia"/>
          <w:bCs/>
          <w:sz w:val="32"/>
          <w:szCs w:val="32"/>
          <w:lang w:bidi="zh-TW"/>
        </w:rPr>
        <w:lastRenderedPageBreak/>
        <w:t xml:space="preserve">8.每天施工完工后把所有工具、设备、放在客户指定的位置； </w:t>
      </w:r>
    </w:p>
    <w:p w:rsidR="00FD174D" w:rsidRDefault="00FF38A5">
      <w:pPr>
        <w:rPr>
          <w:rFonts w:ascii="仿宋" w:eastAsia="仿宋" w:hAnsi="仿宋" w:cs="仿宋"/>
          <w:bCs/>
          <w:sz w:val="32"/>
          <w:szCs w:val="32"/>
          <w:lang w:val="zh-TW" w:eastAsia="zh-TW" w:bidi="zh-TW"/>
        </w:rPr>
      </w:pPr>
      <w:r>
        <w:rPr>
          <w:rFonts w:ascii="仿宋" w:eastAsia="仿宋" w:hAnsi="仿宋" w:cs="仿宋" w:hint="eastAsia"/>
          <w:bCs/>
          <w:sz w:val="32"/>
          <w:szCs w:val="32"/>
          <w:lang w:bidi="zh-TW"/>
        </w:rPr>
        <w:t xml:space="preserve">9.严禁空中抛物，弃物，随身带的物品必须绑扎牢固； </w:t>
      </w:r>
    </w:p>
    <w:p w:rsidR="00FD174D" w:rsidRDefault="00FF38A5">
      <w:pPr>
        <w:rPr>
          <w:rFonts w:ascii="仿宋" w:eastAsia="仿宋" w:hAnsi="仿宋" w:cs="仿宋"/>
          <w:bCs/>
          <w:sz w:val="32"/>
          <w:szCs w:val="32"/>
          <w:lang w:val="zh-TW" w:eastAsia="zh-TW" w:bidi="zh-TW"/>
        </w:rPr>
      </w:pPr>
      <w:r>
        <w:rPr>
          <w:rFonts w:ascii="仿宋" w:eastAsia="仿宋" w:hAnsi="仿宋" w:cs="仿宋" w:hint="eastAsia"/>
          <w:bCs/>
          <w:sz w:val="32"/>
          <w:szCs w:val="32"/>
          <w:lang w:bidi="zh-TW"/>
        </w:rPr>
        <w:t xml:space="preserve">10.高空作业人员集中思想专心工作，严禁嘻笑； </w:t>
      </w:r>
    </w:p>
    <w:p w:rsidR="00FD174D" w:rsidRDefault="00FF38A5">
      <w:pPr>
        <w:rPr>
          <w:rFonts w:ascii="仿宋" w:eastAsia="仿宋" w:hAnsi="仿宋" w:cs="仿宋"/>
          <w:bCs/>
          <w:sz w:val="32"/>
          <w:szCs w:val="32"/>
          <w:lang w:val="zh-TW" w:eastAsia="zh-TW" w:bidi="zh-TW"/>
        </w:rPr>
      </w:pPr>
      <w:r>
        <w:rPr>
          <w:rFonts w:ascii="仿宋" w:eastAsia="仿宋" w:hAnsi="仿宋" w:cs="仿宋" w:hint="eastAsia"/>
          <w:bCs/>
          <w:sz w:val="32"/>
          <w:szCs w:val="32"/>
          <w:lang w:bidi="zh-TW"/>
        </w:rPr>
        <w:t xml:space="preserve">11.身体不适者严禁强行高空作业； </w:t>
      </w:r>
    </w:p>
    <w:p w:rsidR="00FD174D" w:rsidRDefault="00FF38A5">
      <w:pPr>
        <w:rPr>
          <w:rFonts w:ascii="仿宋" w:eastAsia="仿宋" w:hAnsi="仿宋" w:cs="仿宋"/>
          <w:bCs/>
          <w:sz w:val="32"/>
          <w:szCs w:val="32"/>
          <w:lang w:val="zh-TW" w:eastAsia="zh-TW" w:bidi="zh-TW"/>
        </w:rPr>
      </w:pPr>
      <w:r>
        <w:rPr>
          <w:rFonts w:ascii="仿宋" w:eastAsia="仿宋" w:hAnsi="仿宋" w:cs="仿宋" w:hint="eastAsia"/>
          <w:bCs/>
          <w:sz w:val="32"/>
          <w:szCs w:val="32"/>
          <w:lang w:bidi="zh-TW"/>
        </w:rPr>
        <w:t xml:space="preserve">12.清洁的杂物，必须放入桶中，严禁直接丢弃。 </w:t>
      </w:r>
    </w:p>
    <w:p w:rsidR="00FD174D" w:rsidRDefault="00FF38A5">
      <w:pPr>
        <w:pStyle w:val="a4"/>
        <w:rPr>
          <w:rFonts w:ascii="仿宋" w:eastAsia="仿宋" w:hAnsi="仿宋" w:cs="仿宋"/>
          <w:bCs/>
          <w:sz w:val="32"/>
          <w:szCs w:val="32"/>
          <w:lang w:bidi="zh-TW"/>
        </w:rPr>
      </w:pPr>
      <w:r>
        <w:rPr>
          <w:rFonts w:ascii="仿宋" w:eastAsia="仿宋" w:hAnsi="仿宋" w:cs="仿宋" w:hint="eastAsia"/>
          <w:bCs/>
          <w:sz w:val="32"/>
          <w:szCs w:val="32"/>
          <w:lang w:bidi="zh-TW"/>
        </w:rPr>
        <w:t>13.中标人应对高空清洗人员提供、购买意外伤害保险，在合同期内，人员安全应由中标人负全责，与甲方无任何连带责任。</w:t>
      </w:r>
    </w:p>
    <w:p w:rsidR="00FD174D" w:rsidRDefault="00FF38A5">
      <w:pPr>
        <w:rPr>
          <w:rFonts w:ascii="仿宋" w:eastAsia="仿宋" w:hAnsi="仿宋" w:cs="仿宋"/>
          <w:bCs/>
          <w:sz w:val="32"/>
          <w:szCs w:val="32"/>
          <w:lang w:bidi="zh-TW"/>
        </w:rPr>
      </w:pPr>
      <w:r>
        <w:rPr>
          <w:rFonts w:ascii="仿宋" w:eastAsia="仿宋" w:hAnsi="仿宋" w:cs="仿宋" w:hint="eastAsia"/>
          <w:bCs/>
          <w:sz w:val="32"/>
          <w:szCs w:val="32"/>
          <w:lang w:bidi="zh-TW"/>
        </w:rPr>
        <w:t xml:space="preserve">（六）主要清洗设备及工具 </w:t>
      </w:r>
    </w:p>
    <w:p w:rsidR="00FD174D" w:rsidRDefault="00FF38A5">
      <w:pPr>
        <w:pStyle w:val="a0"/>
        <w:rPr>
          <w:bCs/>
          <w:lang w:val="zh-TW" w:eastAsia="zh-TW" w:bidi="zh-TW"/>
        </w:rPr>
      </w:pPr>
      <w:r>
        <w:rPr>
          <w:rFonts w:hint="eastAsia"/>
          <w:bCs/>
          <w:lang w:val="en-US" w:bidi="zh-TW"/>
        </w:rPr>
        <w:t>1.伸缩杆、 纯棉毛巾、 水桶 、 高空作业绳 、 强力除油剂、 全能清洁剂、 安全带、安全帽、 安全鞋。</w:t>
      </w:r>
    </w:p>
    <w:p w:rsidR="00FD174D" w:rsidRDefault="00FF38A5">
      <w:pPr>
        <w:rPr>
          <w:rFonts w:ascii="仿宋" w:eastAsia="仿宋" w:hAnsi="仿宋" w:cs="仿宋"/>
          <w:bCs/>
          <w:sz w:val="32"/>
          <w:szCs w:val="32"/>
          <w:lang w:val="zh-TW" w:eastAsia="zh-TW" w:bidi="zh-TW"/>
        </w:rPr>
      </w:pPr>
      <w:r>
        <w:rPr>
          <w:rFonts w:ascii="仿宋" w:eastAsia="仿宋" w:hAnsi="仿宋" w:cs="仿宋" w:hint="eastAsia"/>
          <w:bCs/>
          <w:sz w:val="32"/>
          <w:szCs w:val="32"/>
          <w:lang w:bidi="zh-TW"/>
        </w:rPr>
        <w:t xml:space="preserve">2. 清洗剂使用：使用超宝中性洗剂系列产品。 </w:t>
      </w:r>
    </w:p>
    <w:p w:rsidR="00FD174D" w:rsidRDefault="00FF38A5">
      <w:pPr>
        <w:rPr>
          <w:rFonts w:ascii="仿宋" w:eastAsia="仿宋" w:hAnsi="仿宋" w:cs="仿宋"/>
          <w:bCs/>
          <w:sz w:val="32"/>
          <w:szCs w:val="32"/>
          <w:lang w:val="zh-TW" w:eastAsia="zh-TW" w:bidi="zh-TW"/>
        </w:rPr>
      </w:pPr>
      <w:r>
        <w:rPr>
          <w:rFonts w:ascii="仿宋" w:eastAsia="仿宋" w:hAnsi="仿宋" w:cs="仿宋" w:hint="eastAsia"/>
          <w:bCs/>
          <w:sz w:val="32"/>
          <w:szCs w:val="32"/>
          <w:lang w:bidi="zh-TW"/>
        </w:rPr>
        <w:t xml:space="preserve">2. 为避免现场配比不当，清洗剂出工时溶度已调好，实际使用中根据现场情况可作少量调整，稀释比例不超过 1 倍。 </w:t>
      </w:r>
    </w:p>
    <w:p w:rsidR="00FD174D" w:rsidRDefault="00FF38A5">
      <w:pPr>
        <w:rPr>
          <w:rFonts w:ascii="仿宋" w:eastAsia="仿宋" w:hAnsi="仿宋" w:cs="仿宋"/>
          <w:bCs/>
          <w:sz w:val="32"/>
          <w:szCs w:val="32"/>
          <w:lang w:val="zh-TW" w:eastAsia="zh-TW" w:bidi="zh-TW"/>
        </w:rPr>
      </w:pPr>
      <w:r>
        <w:rPr>
          <w:rFonts w:ascii="仿宋" w:eastAsia="仿宋" w:hAnsi="仿宋" w:cs="仿宋" w:hint="eastAsia"/>
          <w:bCs/>
          <w:sz w:val="32"/>
          <w:szCs w:val="32"/>
          <w:lang w:bidi="zh-TW"/>
        </w:rPr>
        <w:t xml:space="preserve">3. 清洗人员严格按清洗剂使用说明，并遵守清洗方案中对清洗工艺的要求。 </w:t>
      </w:r>
    </w:p>
    <w:p w:rsidR="00FD174D" w:rsidRDefault="00FF38A5">
      <w:pPr>
        <w:rPr>
          <w:rFonts w:ascii="仿宋" w:eastAsia="仿宋" w:hAnsi="仿宋" w:cs="仿宋"/>
          <w:bCs/>
          <w:sz w:val="32"/>
          <w:szCs w:val="32"/>
          <w:lang w:val="zh-TW" w:eastAsia="zh-TW" w:bidi="zh-TW"/>
        </w:rPr>
      </w:pPr>
      <w:r>
        <w:rPr>
          <w:rFonts w:ascii="仿宋" w:eastAsia="仿宋" w:hAnsi="仿宋" w:cs="仿宋" w:hint="eastAsia"/>
          <w:bCs/>
          <w:sz w:val="32"/>
          <w:szCs w:val="32"/>
          <w:lang w:bidi="zh-TW"/>
        </w:rPr>
        <w:t xml:space="preserve">4. 每次清洗工程结束后将剩余药水集中存放，严禁随意倾倒。 </w:t>
      </w:r>
    </w:p>
    <w:p w:rsidR="00FD174D" w:rsidRDefault="00FF38A5">
      <w:pPr>
        <w:rPr>
          <w:rFonts w:ascii="仿宋" w:eastAsia="仿宋" w:hAnsi="仿宋" w:cs="仿宋"/>
          <w:bCs/>
          <w:sz w:val="32"/>
          <w:szCs w:val="32"/>
          <w:lang w:bidi="zh-TW"/>
        </w:rPr>
      </w:pPr>
      <w:r>
        <w:rPr>
          <w:rFonts w:ascii="仿宋" w:eastAsia="仿宋" w:hAnsi="仿宋" w:cs="仿宋" w:hint="eastAsia"/>
          <w:bCs/>
          <w:sz w:val="32"/>
          <w:szCs w:val="32"/>
          <w:lang w:bidi="zh-TW"/>
        </w:rPr>
        <w:t>5. 楼底设立安全警示标志</w:t>
      </w:r>
    </w:p>
    <w:p w:rsidR="00FD174D" w:rsidRDefault="00FF38A5">
      <w:pPr>
        <w:rPr>
          <w:rFonts w:ascii="仿宋" w:eastAsia="仿宋" w:hAnsi="仿宋" w:cs="仿宋"/>
          <w:bCs/>
          <w:sz w:val="32"/>
          <w:szCs w:val="32"/>
          <w:lang w:bidi="zh-TW"/>
        </w:rPr>
      </w:pPr>
      <w:r>
        <w:rPr>
          <w:rFonts w:ascii="仿宋" w:eastAsia="仿宋" w:hAnsi="仿宋" w:cs="仿宋" w:hint="eastAsia"/>
          <w:bCs/>
          <w:sz w:val="32"/>
          <w:szCs w:val="32"/>
          <w:lang w:bidi="zh-TW"/>
        </w:rPr>
        <w:t>（七）投入设备清单：</w:t>
      </w:r>
    </w:p>
    <w:tbl>
      <w:tblPr>
        <w:tblStyle w:val="ab"/>
        <w:tblW w:w="0" w:type="auto"/>
        <w:tblLook w:val="04A0"/>
      </w:tblPr>
      <w:tblGrid>
        <w:gridCol w:w="931"/>
        <w:gridCol w:w="3329"/>
        <w:gridCol w:w="2131"/>
        <w:gridCol w:w="2131"/>
      </w:tblGrid>
      <w:tr w:rsidR="00FD174D">
        <w:tc>
          <w:tcPr>
            <w:tcW w:w="931" w:type="dxa"/>
          </w:tcPr>
          <w:p w:rsidR="00FD174D" w:rsidRDefault="00FF38A5">
            <w:pPr>
              <w:rPr>
                <w:rFonts w:ascii="宋体" w:eastAsia="宋体" w:hAnsi="宋体" w:cs="宋体"/>
                <w:color w:val="000000" w:themeColor="text1"/>
                <w:sz w:val="24"/>
                <w:lang w:bidi="zh-TW"/>
              </w:rPr>
            </w:pPr>
            <w:r>
              <w:rPr>
                <w:rFonts w:ascii="宋体" w:eastAsia="宋体" w:hAnsi="宋体" w:cs="宋体" w:hint="eastAsia"/>
                <w:color w:val="000000" w:themeColor="text1"/>
                <w:sz w:val="24"/>
                <w:lang w:bidi="zh-TW"/>
              </w:rPr>
              <w:t>序号</w:t>
            </w:r>
          </w:p>
        </w:tc>
        <w:tc>
          <w:tcPr>
            <w:tcW w:w="3329" w:type="dxa"/>
          </w:tcPr>
          <w:p w:rsidR="00FD174D" w:rsidRDefault="00FF38A5">
            <w:pPr>
              <w:rPr>
                <w:rFonts w:ascii="宋体" w:eastAsia="宋体" w:hAnsi="宋体" w:cs="宋体"/>
                <w:color w:val="000000" w:themeColor="text1"/>
                <w:sz w:val="24"/>
                <w:lang w:bidi="zh-TW"/>
              </w:rPr>
            </w:pPr>
            <w:r>
              <w:rPr>
                <w:rFonts w:ascii="宋体" w:eastAsia="宋体" w:hAnsi="宋体" w:cs="宋体" w:hint="eastAsia"/>
                <w:color w:val="000000" w:themeColor="text1"/>
                <w:sz w:val="24"/>
                <w:lang w:bidi="zh-TW"/>
              </w:rPr>
              <w:t>名称</w:t>
            </w:r>
          </w:p>
        </w:tc>
        <w:tc>
          <w:tcPr>
            <w:tcW w:w="2131" w:type="dxa"/>
          </w:tcPr>
          <w:p w:rsidR="00FD174D" w:rsidRDefault="00FF38A5">
            <w:pPr>
              <w:rPr>
                <w:rFonts w:ascii="宋体" w:eastAsia="宋体" w:hAnsi="宋体" w:cs="宋体"/>
                <w:color w:val="000000" w:themeColor="text1"/>
                <w:sz w:val="24"/>
                <w:lang w:bidi="zh-TW"/>
              </w:rPr>
            </w:pPr>
            <w:r>
              <w:rPr>
                <w:rFonts w:ascii="宋体" w:eastAsia="宋体" w:hAnsi="宋体" w:cs="宋体" w:hint="eastAsia"/>
                <w:color w:val="000000" w:themeColor="text1"/>
                <w:sz w:val="24"/>
                <w:lang w:bidi="zh-TW"/>
              </w:rPr>
              <w:t>数量</w:t>
            </w:r>
          </w:p>
        </w:tc>
        <w:tc>
          <w:tcPr>
            <w:tcW w:w="2131" w:type="dxa"/>
          </w:tcPr>
          <w:p w:rsidR="00FD174D" w:rsidRDefault="00FF38A5">
            <w:pPr>
              <w:rPr>
                <w:rFonts w:ascii="宋体" w:eastAsia="宋体" w:hAnsi="宋体" w:cs="宋体"/>
                <w:color w:val="000000" w:themeColor="text1"/>
                <w:sz w:val="24"/>
                <w:lang w:bidi="zh-TW"/>
              </w:rPr>
            </w:pPr>
            <w:r>
              <w:rPr>
                <w:rFonts w:ascii="宋体" w:eastAsia="宋体" w:hAnsi="宋体" w:cs="宋体" w:hint="eastAsia"/>
                <w:color w:val="000000" w:themeColor="text1"/>
                <w:sz w:val="24"/>
                <w:lang w:bidi="zh-TW"/>
              </w:rPr>
              <w:t>备注</w:t>
            </w:r>
          </w:p>
        </w:tc>
      </w:tr>
      <w:tr w:rsidR="00FD174D">
        <w:tc>
          <w:tcPr>
            <w:tcW w:w="931" w:type="dxa"/>
          </w:tcPr>
          <w:p w:rsidR="00FD174D" w:rsidRDefault="00FD174D">
            <w:pPr>
              <w:rPr>
                <w:rFonts w:ascii="宋体" w:eastAsia="宋体" w:hAnsi="宋体" w:cs="宋体"/>
                <w:color w:val="000000" w:themeColor="text1"/>
                <w:sz w:val="24"/>
                <w:lang w:val="zh-TW" w:bidi="zh-TW"/>
              </w:rPr>
            </w:pPr>
          </w:p>
        </w:tc>
        <w:tc>
          <w:tcPr>
            <w:tcW w:w="3329" w:type="dxa"/>
          </w:tcPr>
          <w:p w:rsidR="00FD174D" w:rsidRDefault="00FF38A5">
            <w:pPr>
              <w:rPr>
                <w:rFonts w:ascii="宋体" w:eastAsia="宋体" w:hAnsi="宋体" w:cs="宋体"/>
                <w:color w:val="000000" w:themeColor="text1"/>
                <w:sz w:val="24"/>
                <w:lang w:val="zh-TW" w:bidi="zh-TW"/>
              </w:rPr>
            </w:pPr>
            <w:r>
              <w:rPr>
                <w:rFonts w:ascii="宋体" w:eastAsia="宋体" w:hAnsi="宋体" w:cs="宋体" w:hint="eastAsia"/>
                <w:color w:val="000000" w:themeColor="text1"/>
                <w:sz w:val="24"/>
                <w:lang w:bidi="zh-TW"/>
              </w:rPr>
              <w:t>伸缩杆</w:t>
            </w:r>
          </w:p>
        </w:tc>
        <w:tc>
          <w:tcPr>
            <w:tcW w:w="2131" w:type="dxa"/>
          </w:tcPr>
          <w:p w:rsidR="00FD174D" w:rsidRDefault="00FD174D">
            <w:pPr>
              <w:rPr>
                <w:rFonts w:ascii="宋体" w:eastAsia="宋体" w:hAnsi="宋体" w:cs="宋体"/>
                <w:color w:val="000000" w:themeColor="text1"/>
                <w:sz w:val="24"/>
                <w:lang w:val="zh-TW" w:bidi="zh-TW"/>
              </w:rPr>
            </w:pPr>
          </w:p>
        </w:tc>
        <w:tc>
          <w:tcPr>
            <w:tcW w:w="2131" w:type="dxa"/>
          </w:tcPr>
          <w:p w:rsidR="00FD174D" w:rsidRDefault="00FD174D">
            <w:pPr>
              <w:rPr>
                <w:rFonts w:ascii="宋体" w:eastAsia="宋体" w:hAnsi="宋体" w:cs="宋体"/>
                <w:color w:val="000000" w:themeColor="text1"/>
                <w:sz w:val="24"/>
                <w:lang w:val="zh-TW" w:bidi="zh-TW"/>
              </w:rPr>
            </w:pPr>
          </w:p>
        </w:tc>
      </w:tr>
      <w:tr w:rsidR="00FD174D">
        <w:tc>
          <w:tcPr>
            <w:tcW w:w="931" w:type="dxa"/>
          </w:tcPr>
          <w:p w:rsidR="00FD174D" w:rsidRDefault="00FD174D">
            <w:pPr>
              <w:rPr>
                <w:rFonts w:ascii="宋体" w:eastAsia="宋体" w:hAnsi="宋体" w:cs="宋体"/>
                <w:color w:val="000000" w:themeColor="text1"/>
                <w:sz w:val="24"/>
                <w:lang w:val="zh-TW" w:bidi="zh-TW"/>
              </w:rPr>
            </w:pPr>
          </w:p>
        </w:tc>
        <w:tc>
          <w:tcPr>
            <w:tcW w:w="3329" w:type="dxa"/>
          </w:tcPr>
          <w:p w:rsidR="00FD174D" w:rsidRDefault="00FF38A5">
            <w:pPr>
              <w:rPr>
                <w:rFonts w:ascii="宋体" w:eastAsia="宋体" w:hAnsi="宋体" w:cs="宋体"/>
                <w:color w:val="000000" w:themeColor="text1"/>
                <w:sz w:val="24"/>
                <w:lang w:val="zh-TW" w:bidi="zh-TW"/>
              </w:rPr>
            </w:pPr>
            <w:r>
              <w:rPr>
                <w:rFonts w:ascii="宋体" w:eastAsia="宋体" w:hAnsi="宋体" w:cs="宋体" w:hint="eastAsia"/>
                <w:color w:val="000000" w:themeColor="text1"/>
                <w:sz w:val="24"/>
                <w:lang w:bidi="zh-TW"/>
              </w:rPr>
              <w:t>纯棉毛巾</w:t>
            </w:r>
          </w:p>
        </w:tc>
        <w:tc>
          <w:tcPr>
            <w:tcW w:w="2131" w:type="dxa"/>
          </w:tcPr>
          <w:p w:rsidR="00FD174D" w:rsidRDefault="00FD174D">
            <w:pPr>
              <w:rPr>
                <w:rFonts w:ascii="宋体" w:eastAsia="宋体" w:hAnsi="宋体" w:cs="宋体"/>
                <w:color w:val="000000" w:themeColor="text1"/>
                <w:sz w:val="24"/>
                <w:lang w:val="zh-TW" w:bidi="zh-TW"/>
              </w:rPr>
            </w:pPr>
          </w:p>
        </w:tc>
        <w:tc>
          <w:tcPr>
            <w:tcW w:w="2131" w:type="dxa"/>
          </w:tcPr>
          <w:p w:rsidR="00FD174D" w:rsidRDefault="00FD174D">
            <w:pPr>
              <w:rPr>
                <w:rFonts w:ascii="宋体" w:eastAsia="宋体" w:hAnsi="宋体" w:cs="宋体"/>
                <w:color w:val="000000" w:themeColor="text1"/>
                <w:sz w:val="24"/>
                <w:lang w:val="zh-TW" w:bidi="zh-TW"/>
              </w:rPr>
            </w:pPr>
          </w:p>
        </w:tc>
      </w:tr>
      <w:tr w:rsidR="00FD174D">
        <w:tc>
          <w:tcPr>
            <w:tcW w:w="931" w:type="dxa"/>
          </w:tcPr>
          <w:p w:rsidR="00FD174D" w:rsidRDefault="00FD174D">
            <w:pPr>
              <w:rPr>
                <w:rFonts w:ascii="宋体" w:eastAsia="宋体" w:hAnsi="宋体" w:cs="宋体"/>
                <w:color w:val="000000" w:themeColor="text1"/>
                <w:sz w:val="24"/>
                <w:lang w:val="zh-TW" w:bidi="zh-TW"/>
              </w:rPr>
            </w:pPr>
          </w:p>
        </w:tc>
        <w:tc>
          <w:tcPr>
            <w:tcW w:w="3329" w:type="dxa"/>
          </w:tcPr>
          <w:p w:rsidR="00FD174D" w:rsidRDefault="00FF38A5">
            <w:pPr>
              <w:rPr>
                <w:rFonts w:ascii="宋体" w:eastAsia="宋体" w:hAnsi="宋体" w:cs="宋体"/>
                <w:color w:val="000000" w:themeColor="text1"/>
                <w:sz w:val="24"/>
                <w:lang w:val="zh-TW" w:bidi="zh-TW"/>
              </w:rPr>
            </w:pPr>
            <w:r>
              <w:rPr>
                <w:rFonts w:ascii="宋体" w:eastAsia="宋体" w:hAnsi="宋体" w:cs="宋体" w:hint="eastAsia"/>
                <w:color w:val="000000" w:themeColor="text1"/>
                <w:sz w:val="24"/>
                <w:lang w:bidi="zh-TW"/>
              </w:rPr>
              <w:t xml:space="preserve">水桶 </w:t>
            </w:r>
          </w:p>
        </w:tc>
        <w:tc>
          <w:tcPr>
            <w:tcW w:w="2131" w:type="dxa"/>
          </w:tcPr>
          <w:p w:rsidR="00FD174D" w:rsidRDefault="00FD174D">
            <w:pPr>
              <w:rPr>
                <w:rFonts w:ascii="宋体" w:eastAsia="宋体" w:hAnsi="宋体" w:cs="宋体"/>
                <w:color w:val="000000" w:themeColor="text1"/>
                <w:sz w:val="24"/>
                <w:lang w:val="zh-TW" w:bidi="zh-TW"/>
              </w:rPr>
            </w:pPr>
          </w:p>
        </w:tc>
        <w:tc>
          <w:tcPr>
            <w:tcW w:w="2131" w:type="dxa"/>
          </w:tcPr>
          <w:p w:rsidR="00FD174D" w:rsidRDefault="00FD174D">
            <w:pPr>
              <w:rPr>
                <w:rFonts w:ascii="宋体" w:eastAsia="宋体" w:hAnsi="宋体" w:cs="宋体"/>
                <w:color w:val="000000" w:themeColor="text1"/>
                <w:sz w:val="24"/>
                <w:lang w:val="zh-TW" w:bidi="zh-TW"/>
              </w:rPr>
            </w:pPr>
          </w:p>
        </w:tc>
      </w:tr>
      <w:tr w:rsidR="00FD174D">
        <w:tc>
          <w:tcPr>
            <w:tcW w:w="931" w:type="dxa"/>
          </w:tcPr>
          <w:p w:rsidR="00FD174D" w:rsidRDefault="00FD174D">
            <w:pPr>
              <w:rPr>
                <w:rFonts w:ascii="宋体" w:eastAsia="宋体" w:hAnsi="宋体" w:cs="宋体"/>
                <w:color w:val="000000" w:themeColor="text1"/>
                <w:sz w:val="24"/>
                <w:lang w:val="zh-TW" w:bidi="zh-TW"/>
              </w:rPr>
            </w:pPr>
          </w:p>
        </w:tc>
        <w:tc>
          <w:tcPr>
            <w:tcW w:w="3329" w:type="dxa"/>
          </w:tcPr>
          <w:p w:rsidR="00FD174D" w:rsidRDefault="00FF38A5">
            <w:pPr>
              <w:rPr>
                <w:rFonts w:ascii="宋体" w:eastAsia="宋体" w:hAnsi="宋体" w:cs="宋体"/>
                <w:color w:val="000000" w:themeColor="text1"/>
                <w:sz w:val="24"/>
                <w:lang w:bidi="zh-TW"/>
              </w:rPr>
            </w:pPr>
            <w:r>
              <w:rPr>
                <w:rFonts w:ascii="宋体" w:eastAsia="宋体" w:hAnsi="宋体" w:cs="宋体" w:hint="eastAsia"/>
                <w:color w:val="000000" w:themeColor="text1"/>
                <w:sz w:val="24"/>
                <w:lang w:bidi="zh-TW"/>
              </w:rPr>
              <w:t>高空作业绳</w:t>
            </w:r>
          </w:p>
        </w:tc>
        <w:tc>
          <w:tcPr>
            <w:tcW w:w="2131" w:type="dxa"/>
          </w:tcPr>
          <w:p w:rsidR="00FD174D" w:rsidRDefault="00FD174D">
            <w:pPr>
              <w:rPr>
                <w:rFonts w:ascii="宋体" w:eastAsia="宋体" w:hAnsi="宋体" w:cs="宋体"/>
                <w:color w:val="000000" w:themeColor="text1"/>
                <w:sz w:val="24"/>
                <w:lang w:val="zh-TW" w:bidi="zh-TW"/>
              </w:rPr>
            </w:pPr>
          </w:p>
        </w:tc>
        <w:tc>
          <w:tcPr>
            <w:tcW w:w="2131" w:type="dxa"/>
          </w:tcPr>
          <w:p w:rsidR="00FD174D" w:rsidRDefault="00FD174D">
            <w:pPr>
              <w:rPr>
                <w:rFonts w:ascii="宋体" w:eastAsia="宋体" w:hAnsi="宋体" w:cs="宋体"/>
                <w:color w:val="000000" w:themeColor="text1"/>
                <w:sz w:val="24"/>
                <w:lang w:val="zh-TW" w:bidi="zh-TW"/>
              </w:rPr>
            </w:pPr>
          </w:p>
        </w:tc>
      </w:tr>
      <w:tr w:rsidR="00FD174D">
        <w:tc>
          <w:tcPr>
            <w:tcW w:w="931" w:type="dxa"/>
          </w:tcPr>
          <w:p w:rsidR="00FD174D" w:rsidRDefault="00FD174D">
            <w:pPr>
              <w:rPr>
                <w:rFonts w:ascii="宋体" w:eastAsia="宋体" w:hAnsi="宋体" w:cs="宋体"/>
                <w:color w:val="000000" w:themeColor="text1"/>
                <w:sz w:val="24"/>
                <w:lang w:val="zh-TW" w:bidi="zh-TW"/>
              </w:rPr>
            </w:pPr>
          </w:p>
        </w:tc>
        <w:tc>
          <w:tcPr>
            <w:tcW w:w="3329" w:type="dxa"/>
          </w:tcPr>
          <w:p w:rsidR="00FD174D" w:rsidRDefault="00FF38A5">
            <w:pPr>
              <w:rPr>
                <w:rFonts w:ascii="宋体" w:eastAsia="宋体" w:hAnsi="宋体" w:cs="宋体"/>
                <w:color w:val="000000" w:themeColor="text1"/>
                <w:sz w:val="24"/>
                <w:lang w:bidi="zh-TW"/>
              </w:rPr>
            </w:pPr>
            <w:r>
              <w:rPr>
                <w:rFonts w:ascii="宋体" w:eastAsia="宋体" w:hAnsi="宋体" w:cs="宋体" w:hint="eastAsia"/>
                <w:color w:val="000000" w:themeColor="text1"/>
                <w:sz w:val="24"/>
                <w:lang w:bidi="zh-TW"/>
              </w:rPr>
              <w:t>强力除油剂</w:t>
            </w:r>
          </w:p>
        </w:tc>
        <w:tc>
          <w:tcPr>
            <w:tcW w:w="2131" w:type="dxa"/>
          </w:tcPr>
          <w:p w:rsidR="00FD174D" w:rsidRDefault="00FD174D">
            <w:pPr>
              <w:rPr>
                <w:rFonts w:ascii="宋体" w:eastAsia="宋体" w:hAnsi="宋体" w:cs="宋体"/>
                <w:color w:val="000000" w:themeColor="text1"/>
                <w:sz w:val="24"/>
                <w:lang w:val="zh-TW" w:bidi="zh-TW"/>
              </w:rPr>
            </w:pPr>
          </w:p>
        </w:tc>
        <w:tc>
          <w:tcPr>
            <w:tcW w:w="2131" w:type="dxa"/>
          </w:tcPr>
          <w:p w:rsidR="00FD174D" w:rsidRDefault="00FD174D">
            <w:pPr>
              <w:rPr>
                <w:rFonts w:ascii="宋体" w:eastAsia="宋体" w:hAnsi="宋体" w:cs="宋体"/>
                <w:color w:val="000000" w:themeColor="text1"/>
                <w:sz w:val="24"/>
                <w:lang w:val="zh-TW" w:bidi="zh-TW"/>
              </w:rPr>
            </w:pPr>
          </w:p>
        </w:tc>
      </w:tr>
      <w:tr w:rsidR="00FD174D">
        <w:tc>
          <w:tcPr>
            <w:tcW w:w="931" w:type="dxa"/>
          </w:tcPr>
          <w:p w:rsidR="00FD174D" w:rsidRDefault="00FD174D">
            <w:pPr>
              <w:rPr>
                <w:rFonts w:ascii="宋体" w:eastAsia="宋体" w:hAnsi="宋体" w:cs="宋体"/>
                <w:color w:val="000000" w:themeColor="text1"/>
                <w:sz w:val="24"/>
                <w:lang w:val="zh-TW" w:bidi="zh-TW"/>
              </w:rPr>
            </w:pPr>
          </w:p>
        </w:tc>
        <w:tc>
          <w:tcPr>
            <w:tcW w:w="3329" w:type="dxa"/>
          </w:tcPr>
          <w:p w:rsidR="00FD174D" w:rsidRDefault="00FF38A5">
            <w:pPr>
              <w:rPr>
                <w:rFonts w:ascii="宋体" w:eastAsia="宋体" w:hAnsi="宋体" w:cs="宋体"/>
                <w:color w:val="000000" w:themeColor="text1"/>
                <w:sz w:val="24"/>
                <w:lang w:bidi="zh-TW"/>
              </w:rPr>
            </w:pPr>
            <w:r>
              <w:rPr>
                <w:rFonts w:ascii="宋体" w:eastAsia="宋体" w:hAnsi="宋体" w:cs="宋体" w:hint="eastAsia"/>
                <w:color w:val="000000" w:themeColor="text1"/>
                <w:sz w:val="24"/>
                <w:lang w:bidi="zh-TW"/>
              </w:rPr>
              <w:t>全能清洁剂</w:t>
            </w:r>
          </w:p>
        </w:tc>
        <w:tc>
          <w:tcPr>
            <w:tcW w:w="2131" w:type="dxa"/>
          </w:tcPr>
          <w:p w:rsidR="00FD174D" w:rsidRDefault="00FD174D">
            <w:pPr>
              <w:rPr>
                <w:rFonts w:ascii="宋体" w:eastAsia="宋体" w:hAnsi="宋体" w:cs="宋体"/>
                <w:color w:val="000000" w:themeColor="text1"/>
                <w:sz w:val="24"/>
                <w:lang w:val="zh-TW" w:bidi="zh-TW"/>
              </w:rPr>
            </w:pPr>
          </w:p>
        </w:tc>
        <w:tc>
          <w:tcPr>
            <w:tcW w:w="2131" w:type="dxa"/>
          </w:tcPr>
          <w:p w:rsidR="00FD174D" w:rsidRDefault="00FD174D">
            <w:pPr>
              <w:rPr>
                <w:rFonts w:ascii="宋体" w:eastAsia="宋体" w:hAnsi="宋体" w:cs="宋体"/>
                <w:color w:val="000000" w:themeColor="text1"/>
                <w:sz w:val="24"/>
                <w:lang w:val="zh-TW" w:bidi="zh-TW"/>
              </w:rPr>
            </w:pPr>
          </w:p>
        </w:tc>
      </w:tr>
      <w:tr w:rsidR="00FD174D">
        <w:tc>
          <w:tcPr>
            <w:tcW w:w="931" w:type="dxa"/>
          </w:tcPr>
          <w:p w:rsidR="00FD174D" w:rsidRDefault="00FD174D">
            <w:pPr>
              <w:rPr>
                <w:rFonts w:ascii="宋体" w:eastAsia="宋体" w:hAnsi="宋体" w:cs="宋体"/>
                <w:color w:val="000000" w:themeColor="text1"/>
                <w:sz w:val="24"/>
                <w:lang w:val="zh-TW" w:bidi="zh-TW"/>
              </w:rPr>
            </w:pPr>
          </w:p>
        </w:tc>
        <w:tc>
          <w:tcPr>
            <w:tcW w:w="3329" w:type="dxa"/>
          </w:tcPr>
          <w:p w:rsidR="00FD174D" w:rsidRDefault="00FF38A5">
            <w:pPr>
              <w:rPr>
                <w:rFonts w:ascii="宋体" w:eastAsia="宋体" w:hAnsi="宋体" w:cs="宋体"/>
                <w:color w:val="000000" w:themeColor="text1"/>
                <w:sz w:val="24"/>
                <w:lang w:bidi="zh-TW"/>
              </w:rPr>
            </w:pPr>
            <w:r>
              <w:rPr>
                <w:rFonts w:ascii="宋体" w:eastAsia="宋体" w:hAnsi="宋体" w:cs="宋体" w:hint="eastAsia"/>
                <w:color w:val="000000" w:themeColor="text1"/>
                <w:sz w:val="24"/>
                <w:lang w:bidi="zh-TW"/>
              </w:rPr>
              <w:t>安全带</w:t>
            </w:r>
          </w:p>
        </w:tc>
        <w:tc>
          <w:tcPr>
            <w:tcW w:w="2131" w:type="dxa"/>
          </w:tcPr>
          <w:p w:rsidR="00FD174D" w:rsidRDefault="00FD174D">
            <w:pPr>
              <w:rPr>
                <w:rFonts w:ascii="宋体" w:eastAsia="宋体" w:hAnsi="宋体" w:cs="宋体"/>
                <w:color w:val="000000" w:themeColor="text1"/>
                <w:sz w:val="24"/>
                <w:lang w:val="zh-TW" w:bidi="zh-TW"/>
              </w:rPr>
            </w:pPr>
          </w:p>
        </w:tc>
        <w:tc>
          <w:tcPr>
            <w:tcW w:w="2131" w:type="dxa"/>
          </w:tcPr>
          <w:p w:rsidR="00FD174D" w:rsidRDefault="00FD174D">
            <w:pPr>
              <w:rPr>
                <w:rFonts w:ascii="宋体" w:eastAsia="宋体" w:hAnsi="宋体" w:cs="宋体"/>
                <w:color w:val="000000" w:themeColor="text1"/>
                <w:sz w:val="24"/>
                <w:lang w:val="zh-TW" w:bidi="zh-TW"/>
              </w:rPr>
            </w:pPr>
          </w:p>
        </w:tc>
      </w:tr>
      <w:tr w:rsidR="00FD174D">
        <w:tc>
          <w:tcPr>
            <w:tcW w:w="931" w:type="dxa"/>
          </w:tcPr>
          <w:p w:rsidR="00FD174D" w:rsidRDefault="00FD174D">
            <w:pPr>
              <w:rPr>
                <w:rFonts w:ascii="宋体" w:eastAsia="宋体" w:hAnsi="宋体" w:cs="宋体"/>
                <w:color w:val="000000" w:themeColor="text1"/>
                <w:sz w:val="24"/>
                <w:lang w:val="zh-TW" w:bidi="zh-TW"/>
              </w:rPr>
            </w:pPr>
          </w:p>
        </w:tc>
        <w:tc>
          <w:tcPr>
            <w:tcW w:w="3329" w:type="dxa"/>
          </w:tcPr>
          <w:p w:rsidR="00FD174D" w:rsidRDefault="00FF38A5">
            <w:pPr>
              <w:rPr>
                <w:rFonts w:ascii="宋体" w:eastAsia="宋体" w:hAnsi="宋体" w:cs="宋体"/>
                <w:color w:val="000000" w:themeColor="text1"/>
                <w:sz w:val="24"/>
                <w:lang w:bidi="zh-TW"/>
              </w:rPr>
            </w:pPr>
            <w:r>
              <w:rPr>
                <w:rFonts w:ascii="宋体" w:eastAsia="宋体" w:hAnsi="宋体" w:cs="宋体" w:hint="eastAsia"/>
                <w:color w:val="000000" w:themeColor="text1"/>
                <w:sz w:val="24"/>
                <w:lang w:bidi="zh-TW"/>
              </w:rPr>
              <w:t>安全帽</w:t>
            </w:r>
          </w:p>
        </w:tc>
        <w:tc>
          <w:tcPr>
            <w:tcW w:w="2131" w:type="dxa"/>
          </w:tcPr>
          <w:p w:rsidR="00FD174D" w:rsidRDefault="00FD174D">
            <w:pPr>
              <w:rPr>
                <w:rFonts w:ascii="宋体" w:eastAsia="宋体" w:hAnsi="宋体" w:cs="宋体"/>
                <w:color w:val="000000" w:themeColor="text1"/>
                <w:sz w:val="24"/>
                <w:lang w:val="zh-TW" w:bidi="zh-TW"/>
              </w:rPr>
            </w:pPr>
          </w:p>
        </w:tc>
        <w:tc>
          <w:tcPr>
            <w:tcW w:w="2131" w:type="dxa"/>
          </w:tcPr>
          <w:p w:rsidR="00FD174D" w:rsidRDefault="00FD174D">
            <w:pPr>
              <w:rPr>
                <w:rFonts w:ascii="宋体" w:eastAsia="宋体" w:hAnsi="宋体" w:cs="宋体"/>
                <w:color w:val="000000" w:themeColor="text1"/>
                <w:sz w:val="24"/>
                <w:lang w:val="zh-TW" w:bidi="zh-TW"/>
              </w:rPr>
            </w:pPr>
          </w:p>
        </w:tc>
      </w:tr>
      <w:tr w:rsidR="00FD174D">
        <w:tc>
          <w:tcPr>
            <w:tcW w:w="931" w:type="dxa"/>
          </w:tcPr>
          <w:p w:rsidR="00FD174D" w:rsidRDefault="00FD174D">
            <w:pPr>
              <w:rPr>
                <w:rFonts w:ascii="宋体" w:eastAsia="宋体" w:hAnsi="宋体" w:cs="宋体"/>
                <w:color w:val="000000" w:themeColor="text1"/>
                <w:sz w:val="24"/>
                <w:lang w:val="zh-TW" w:bidi="zh-TW"/>
              </w:rPr>
            </w:pPr>
          </w:p>
        </w:tc>
        <w:tc>
          <w:tcPr>
            <w:tcW w:w="3329" w:type="dxa"/>
          </w:tcPr>
          <w:p w:rsidR="00FD174D" w:rsidRDefault="00FF38A5">
            <w:pPr>
              <w:rPr>
                <w:rFonts w:ascii="宋体" w:eastAsia="宋体" w:hAnsi="宋体" w:cs="宋体"/>
                <w:color w:val="000000" w:themeColor="text1"/>
                <w:sz w:val="24"/>
                <w:lang w:bidi="zh-TW"/>
              </w:rPr>
            </w:pPr>
            <w:r>
              <w:rPr>
                <w:rFonts w:ascii="宋体" w:eastAsia="宋体" w:hAnsi="宋体" w:cs="宋体" w:hint="eastAsia"/>
                <w:color w:val="000000" w:themeColor="text1"/>
                <w:sz w:val="24"/>
                <w:lang w:bidi="zh-TW"/>
              </w:rPr>
              <w:t>安全鞋</w:t>
            </w:r>
          </w:p>
        </w:tc>
        <w:tc>
          <w:tcPr>
            <w:tcW w:w="2131" w:type="dxa"/>
          </w:tcPr>
          <w:p w:rsidR="00FD174D" w:rsidRDefault="00FD174D">
            <w:pPr>
              <w:rPr>
                <w:rFonts w:ascii="宋体" w:eastAsia="宋体" w:hAnsi="宋体" w:cs="宋体"/>
                <w:color w:val="000000" w:themeColor="text1"/>
                <w:sz w:val="24"/>
                <w:lang w:val="zh-TW" w:bidi="zh-TW"/>
              </w:rPr>
            </w:pPr>
          </w:p>
        </w:tc>
        <w:tc>
          <w:tcPr>
            <w:tcW w:w="2131" w:type="dxa"/>
          </w:tcPr>
          <w:p w:rsidR="00FD174D" w:rsidRDefault="00FD174D">
            <w:pPr>
              <w:rPr>
                <w:rFonts w:ascii="宋体" w:eastAsia="宋体" w:hAnsi="宋体" w:cs="宋体"/>
                <w:color w:val="000000" w:themeColor="text1"/>
                <w:sz w:val="24"/>
                <w:lang w:val="zh-TW" w:bidi="zh-TW"/>
              </w:rPr>
            </w:pPr>
          </w:p>
        </w:tc>
      </w:tr>
      <w:tr w:rsidR="00FD174D">
        <w:tc>
          <w:tcPr>
            <w:tcW w:w="931" w:type="dxa"/>
          </w:tcPr>
          <w:p w:rsidR="00FD174D" w:rsidRDefault="00FD174D">
            <w:pPr>
              <w:rPr>
                <w:rFonts w:ascii="宋体" w:eastAsia="宋体" w:hAnsi="宋体" w:cs="宋体"/>
                <w:color w:val="000000" w:themeColor="text1"/>
                <w:sz w:val="24"/>
                <w:lang w:val="zh-TW" w:bidi="zh-TW"/>
              </w:rPr>
            </w:pPr>
          </w:p>
        </w:tc>
        <w:tc>
          <w:tcPr>
            <w:tcW w:w="3329" w:type="dxa"/>
          </w:tcPr>
          <w:p w:rsidR="00FD174D" w:rsidRDefault="00FF38A5">
            <w:pPr>
              <w:rPr>
                <w:rFonts w:ascii="宋体" w:eastAsia="宋体" w:hAnsi="宋体" w:cs="宋体"/>
                <w:color w:val="000000" w:themeColor="text1"/>
                <w:sz w:val="24"/>
                <w:lang w:bidi="zh-TW"/>
              </w:rPr>
            </w:pPr>
            <w:r>
              <w:rPr>
                <w:rFonts w:ascii="宋体" w:eastAsia="宋体" w:hAnsi="宋体" w:cs="宋体" w:hint="eastAsia"/>
                <w:color w:val="000000" w:themeColor="text1"/>
                <w:sz w:val="24"/>
                <w:lang w:bidi="zh-TW"/>
              </w:rPr>
              <w:t>清洗剂</w:t>
            </w:r>
          </w:p>
        </w:tc>
        <w:tc>
          <w:tcPr>
            <w:tcW w:w="2131" w:type="dxa"/>
          </w:tcPr>
          <w:p w:rsidR="00FD174D" w:rsidRDefault="00FD174D">
            <w:pPr>
              <w:rPr>
                <w:rFonts w:ascii="宋体" w:eastAsia="宋体" w:hAnsi="宋体" w:cs="宋体"/>
                <w:color w:val="000000" w:themeColor="text1"/>
                <w:sz w:val="24"/>
                <w:lang w:val="zh-TW" w:bidi="zh-TW"/>
              </w:rPr>
            </w:pPr>
          </w:p>
        </w:tc>
        <w:tc>
          <w:tcPr>
            <w:tcW w:w="2131" w:type="dxa"/>
          </w:tcPr>
          <w:p w:rsidR="00FD174D" w:rsidRDefault="00FF38A5">
            <w:pPr>
              <w:rPr>
                <w:rFonts w:ascii="宋体" w:eastAsia="宋体" w:hAnsi="宋体" w:cs="宋体"/>
                <w:color w:val="000000" w:themeColor="text1"/>
                <w:sz w:val="24"/>
                <w:lang w:bidi="zh-TW"/>
              </w:rPr>
            </w:pPr>
            <w:r>
              <w:rPr>
                <w:rFonts w:ascii="宋体" w:eastAsia="宋体" w:hAnsi="宋体" w:cs="宋体" w:hint="eastAsia"/>
                <w:color w:val="000000" w:themeColor="text1"/>
                <w:sz w:val="24"/>
                <w:lang w:bidi="zh-TW"/>
              </w:rPr>
              <w:t>品牌：</w:t>
            </w:r>
          </w:p>
        </w:tc>
      </w:tr>
      <w:tr w:rsidR="00FD174D">
        <w:tc>
          <w:tcPr>
            <w:tcW w:w="931" w:type="dxa"/>
          </w:tcPr>
          <w:p w:rsidR="00FD174D" w:rsidRDefault="00FD174D">
            <w:pPr>
              <w:rPr>
                <w:rFonts w:ascii="宋体" w:eastAsia="宋体" w:hAnsi="宋体" w:cs="宋体"/>
                <w:color w:val="000000" w:themeColor="text1"/>
                <w:sz w:val="24"/>
                <w:lang w:val="zh-TW" w:bidi="zh-TW"/>
              </w:rPr>
            </w:pPr>
          </w:p>
        </w:tc>
        <w:tc>
          <w:tcPr>
            <w:tcW w:w="3329" w:type="dxa"/>
          </w:tcPr>
          <w:p w:rsidR="00FD174D" w:rsidRDefault="00FF38A5">
            <w:pPr>
              <w:rPr>
                <w:rFonts w:ascii="宋体" w:eastAsia="宋体" w:hAnsi="宋体" w:cs="宋体"/>
                <w:color w:val="000000" w:themeColor="text1"/>
                <w:sz w:val="24"/>
                <w:lang w:bidi="zh-TW"/>
              </w:rPr>
            </w:pPr>
            <w:r>
              <w:rPr>
                <w:rFonts w:ascii="宋体" w:eastAsia="宋体" w:hAnsi="宋体" w:cs="宋体" w:hint="eastAsia"/>
                <w:color w:val="000000" w:themeColor="text1"/>
                <w:sz w:val="24"/>
                <w:lang w:bidi="zh-TW"/>
              </w:rPr>
              <w:t>其他</w:t>
            </w:r>
          </w:p>
        </w:tc>
        <w:tc>
          <w:tcPr>
            <w:tcW w:w="2131" w:type="dxa"/>
          </w:tcPr>
          <w:p w:rsidR="00FD174D" w:rsidRDefault="00FD174D">
            <w:pPr>
              <w:rPr>
                <w:rFonts w:ascii="宋体" w:eastAsia="宋体" w:hAnsi="宋体" w:cs="宋体"/>
                <w:color w:val="000000" w:themeColor="text1"/>
                <w:sz w:val="24"/>
                <w:lang w:val="zh-TW" w:bidi="zh-TW"/>
              </w:rPr>
            </w:pPr>
          </w:p>
        </w:tc>
        <w:tc>
          <w:tcPr>
            <w:tcW w:w="2131" w:type="dxa"/>
          </w:tcPr>
          <w:p w:rsidR="00FD174D" w:rsidRDefault="00FD174D">
            <w:pPr>
              <w:rPr>
                <w:rFonts w:ascii="宋体" w:eastAsia="宋体" w:hAnsi="宋体" w:cs="宋体"/>
                <w:color w:val="000000" w:themeColor="text1"/>
                <w:sz w:val="24"/>
                <w:lang w:bidi="zh-TW"/>
              </w:rPr>
            </w:pPr>
          </w:p>
        </w:tc>
      </w:tr>
    </w:tbl>
    <w:p w:rsidR="00FD174D" w:rsidRDefault="00FF38A5">
      <w:pPr>
        <w:rPr>
          <w:rFonts w:ascii="宋体" w:eastAsia="宋体" w:hAnsi="宋体" w:cs="宋体"/>
          <w:color w:val="000000" w:themeColor="text1"/>
          <w:sz w:val="28"/>
          <w:szCs w:val="28"/>
          <w:lang w:bidi="zh-TW"/>
        </w:rPr>
      </w:pPr>
      <w:r>
        <w:rPr>
          <w:rFonts w:ascii="宋体" w:eastAsia="宋体" w:hAnsi="宋体" w:cs="宋体" w:hint="eastAsia"/>
          <w:color w:val="000000" w:themeColor="text1"/>
          <w:sz w:val="28"/>
          <w:szCs w:val="28"/>
          <w:lang w:bidi="zh-TW"/>
        </w:rPr>
        <w:t>（八）验收标准</w:t>
      </w:r>
    </w:p>
    <w:p w:rsidR="00FD174D" w:rsidRDefault="00FF38A5">
      <w:pPr>
        <w:pStyle w:val="a0"/>
        <w:ind w:firstLineChars="200" w:firstLine="560"/>
        <w:rPr>
          <w:rFonts w:ascii="宋体" w:eastAsia="宋体" w:hAnsi="宋体" w:cs="宋体"/>
          <w:color w:val="000000" w:themeColor="text1"/>
          <w:sz w:val="28"/>
          <w:szCs w:val="28"/>
          <w:lang w:val="en-US" w:bidi="zh-TW"/>
        </w:rPr>
      </w:pPr>
      <w:r>
        <w:rPr>
          <w:rFonts w:ascii="宋体" w:eastAsia="宋体" w:hAnsi="宋体" w:cs="宋体" w:hint="eastAsia"/>
          <w:color w:val="000000" w:themeColor="text1"/>
          <w:sz w:val="28"/>
          <w:szCs w:val="28"/>
          <w:lang w:val="en-US" w:bidi="zh-TW"/>
        </w:rPr>
        <w:t>无污迹、污点、窗框无水尼和涂料、窗槽内无泥沙、玻璃无明显灰尘。</w:t>
      </w:r>
    </w:p>
    <w:p w:rsidR="00FD174D" w:rsidRDefault="00FF38A5">
      <w:pPr>
        <w:pStyle w:val="a0"/>
        <w:rPr>
          <w:rFonts w:ascii="宋体" w:eastAsia="宋体" w:hAnsi="宋体" w:cs="宋体"/>
          <w:color w:val="000000" w:themeColor="text1"/>
          <w:sz w:val="28"/>
          <w:szCs w:val="28"/>
          <w:lang w:val="en-US" w:bidi="zh-TW"/>
        </w:rPr>
      </w:pPr>
      <w:r>
        <w:rPr>
          <w:rFonts w:ascii="宋体" w:eastAsia="宋体" w:hAnsi="宋体" w:cs="宋体" w:hint="eastAsia"/>
          <w:color w:val="000000" w:themeColor="text1"/>
          <w:sz w:val="28"/>
          <w:szCs w:val="28"/>
          <w:lang w:val="en-US" w:bidi="zh-TW"/>
        </w:rPr>
        <w:t>（九）支付方式</w:t>
      </w:r>
    </w:p>
    <w:p w:rsidR="00FD174D" w:rsidRDefault="00FF38A5">
      <w:pPr>
        <w:pStyle w:val="8"/>
        <w:ind w:left="0" w:firstLineChars="200" w:firstLine="640"/>
      </w:pPr>
      <w:r>
        <w:rPr>
          <w:rFonts w:ascii="仿宋" w:eastAsia="仿宋" w:hAnsi="仿宋" w:cs="仿宋" w:hint="eastAsia"/>
          <w:bCs/>
          <w:sz w:val="32"/>
          <w:szCs w:val="32"/>
        </w:rPr>
        <w:t>所有幕墙外窗（玻璃）清洗结束验收后，经甲、乙双方确认清洗面积付款（中标单价*清洗面积）100%。</w:t>
      </w:r>
    </w:p>
    <w:p w:rsidR="00FD174D" w:rsidRDefault="00FD174D">
      <w:pPr>
        <w:jc w:val="center"/>
        <w:rPr>
          <w:rFonts w:ascii="仿宋" w:eastAsia="仿宋" w:hAnsi="仿宋" w:cs="仿宋"/>
          <w:sz w:val="36"/>
          <w:szCs w:val="36"/>
        </w:rPr>
      </w:pPr>
    </w:p>
    <w:p w:rsidR="00FD174D" w:rsidRDefault="00FD174D">
      <w:pPr>
        <w:jc w:val="center"/>
        <w:rPr>
          <w:rFonts w:ascii="仿宋" w:eastAsia="仿宋" w:hAnsi="仿宋" w:cs="仿宋"/>
          <w:sz w:val="36"/>
          <w:szCs w:val="36"/>
        </w:rPr>
      </w:pPr>
    </w:p>
    <w:p w:rsidR="00FD174D" w:rsidRDefault="00FD174D">
      <w:pPr>
        <w:jc w:val="center"/>
        <w:rPr>
          <w:rFonts w:ascii="仿宋" w:eastAsia="仿宋" w:hAnsi="仿宋" w:cs="仿宋"/>
          <w:sz w:val="36"/>
          <w:szCs w:val="36"/>
        </w:rPr>
      </w:pPr>
    </w:p>
    <w:p w:rsidR="00FD174D" w:rsidRDefault="00FD174D">
      <w:pPr>
        <w:jc w:val="center"/>
        <w:rPr>
          <w:rFonts w:ascii="仿宋" w:eastAsia="仿宋" w:hAnsi="仿宋" w:cs="仿宋"/>
          <w:sz w:val="36"/>
          <w:szCs w:val="36"/>
        </w:rPr>
      </w:pPr>
    </w:p>
    <w:p w:rsidR="00FD174D" w:rsidRDefault="00FD174D">
      <w:pPr>
        <w:jc w:val="center"/>
        <w:rPr>
          <w:rFonts w:ascii="仿宋" w:eastAsia="仿宋" w:hAnsi="仿宋" w:cs="仿宋"/>
          <w:sz w:val="36"/>
          <w:szCs w:val="36"/>
        </w:rPr>
      </w:pPr>
    </w:p>
    <w:p w:rsidR="00FD174D" w:rsidRDefault="00FD174D">
      <w:pPr>
        <w:jc w:val="center"/>
        <w:rPr>
          <w:rFonts w:ascii="仿宋" w:eastAsia="仿宋" w:hAnsi="仿宋" w:cs="仿宋"/>
          <w:sz w:val="36"/>
          <w:szCs w:val="36"/>
        </w:rPr>
      </w:pPr>
    </w:p>
    <w:p w:rsidR="00FD174D" w:rsidRDefault="00FD174D">
      <w:pPr>
        <w:jc w:val="center"/>
        <w:rPr>
          <w:rFonts w:ascii="仿宋" w:eastAsia="仿宋" w:hAnsi="仿宋" w:cs="仿宋"/>
          <w:sz w:val="36"/>
          <w:szCs w:val="36"/>
        </w:rPr>
      </w:pPr>
    </w:p>
    <w:p w:rsidR="00FD174D" w:rsidRDefault="00FD174D">
      <w:pPr>
        <w:jc w:val="center"/>
        <w:rPr>
          <w:rFonts w:ascii="仿宋" w:eastAsia="仿宋" w:hAnsi="仿宋" w:cs="仿宋"/>
          <w:sz w:val="36"/>
          <w:szCs w:val="36"/>
        </w:rPr>
      </w:pPr>
    </w:p>
    <w:p w:rsidR="00FD174D" w:rsidRDefault="00FD174D">
      <w:pPr>
        <w:jc w:val="center"/>
        <w:rPr>
          <w:rFonts w:ascii="仿宋" w:eastAsia="仿宋" w:hAnsi="仿宋" w:cs="仿宋"/>
          <w:sz w:val="36"/>
          <w:szCs w:val="36"/>
        </w:rPr>
      </w:pPr>
    </w:p>
    <w:p w:rsidR="00FD174D" w:rsidRDefault="00FD174D">
      <w:pPr>
        <w:jc w:val="center"/>
        <w:rPr>
          <w:rFonts w:ascii="仿宋" w:eastAsia="仿宋" w:hAnsi="仿宋" w:cs="仿宋"/>
          <w:sz w:val="36"/>
          <w:szCs w:val="36"/>
        </w:rPr>
      </w:pPr>
    </w:p>
    <w:p w:rsidR="00FD174D" w:rsidRDefault="00FD174D">
      <w:pPr>
        <w:jc w:val="center"/>
        <w:rPr>
          <w:rFonts w:ascii="仿宋" w:eastAsia="仿宋" w:hAnsi="仿宋" w:cs="仿宋"/>
          <w:sz w:val="36"/>
          <w:szCs w:val="36"/>
        </w:rPr>
      </w:pPr>
    </w:p>
    <w:p w:rsidR="00FD174D" w:rsidRDefault="00FD174D">
      <w:pPr>
        <w:jc w:val="center"/>
        <w:rPr>
          <w:rFonts w:ascii="仿宋" w:eastAsia="仿宋" w:hAnsi="仿宋" w:cs="仿宋"/>
          <w:sz w:val="36"/>
          <w:szCs w:val="36"/>
        </w:rPr>
      </w:pPr>
    </w:p>
    <w:p w:rsidR="00FD174D" w:rsidRDefault="00FD174D">
      <w:pPr>
        <w:jc w:val="center"/>
        <w:rPr>
          <w:rFonts w:ascii="仿宋" w:eastAsia="仿宋" w:hAnsi="仿宋" w:cs="仿宋"/>
          <w:sz w:val="36"/>
          <w:szCs w:val="36"/>
        </w:rPr>
      </w:pPr>
    </w:p>
    <w:p w:rsidR="00FD174D" w:rsidRDefault="00FD174D">
      <w:pPr>
        <w:jc w:val="center"/>
        <w:rPr>
          <w:rFonts w:ascii="仿宋" w:eastAsia="仿宋" w:hAnsi="仿宋" w:cs="仿宋"/>
          <w:sz w:val="36"/>
          <w:szCs w:val="36"/>
        </w:rPr>
      </w:pPr>
    </w:p>
    <w:p w:rsidR="00FD174D" w:rsidRDefault="00FD174D">
      <w:pPr>
        <w:jc w:val="center"/>
        <w:rPr>
          <w:rFonts w:ascii="仿宋" w:eastAsia="仿宋" w:hAnsi="仿宋" w:cs="仿宋"/>
          <w:sz w:val="36"/>
          <w:szCs w:val="36"/>
        </w:rPr>
      </w:pPr>
    </w:p>
    <w:p w:rsidR="00FD174D" w:rsidRDefault="00FD174D">
      <w:pPr>
        <w:rPr>
          <w:rFonts w:ascii="仿宋" w:eastAsia="仿宋" w:hAnsi="仿宋" w:cs="仿宋"/>
          <w:sz w:val="36"/>
          <w:szCs w:val="36"/>
        </w:rPr>
      </w:pPr>
    </w:p>
    <w:p w:rsidR="00FD174D" w:rsidRDefault="00FF38A5">
      <w:pPr>
        <w:jc w:val="center"/>
        <w:rPr>
          <w:rFonts w:ascii="仿宋" w:eastAsia="仿宋" w:hAnsi="仿宋" w:cs="仿宋"/>
          <w:sz w:val="36"/>
          <w:szCs w:val="36"/>
        </w:rPr>
      </w:pPr>
      <w:r>
        <w:rPr>
          <w:rFonts w:ascii="仿宋" w:eastAsia="仿宋" w:hAnsi="仿宋" w:cs="仿宋" w:hint="eastAsia"/>
          <w:sz w:val="36"/>
          <w:szCs w:val="36"/>
        </w:rPr>
        <w:t>第四章  投标函</w:t>
      </w:r>
    </w:p>
    <w:p w:rsidR="00FD174D" w:rsidRDefault="00FF38A5">
      <w:pPr>
        <w:rPr>
          <w:rFonts w:ascii="仿宋" w:eastAsia="仿宋" w:hAnsi="仿宋" w:cs="仿宋"/>
          <w:sz w:val="28"/>
          <w:szCs w:val="28"/>
        </w:rPr>
      </w:pPr>
      <w:r>
        <w:rPr>
          <w:rFonts w:ascii="仿宋" w:eastAsia="仿宋" w:hAnsi="仿宋" w:cs="仿宋" w:hint="eastAsia"/>
          <w:sz w:val="28"/>
          <w:szCs w:val="28"/>
        </w:rPr>
        <w:t xml:space="preserve">致: </w:t>
      </w:r>
      <w:r>
        <w:rPr>
          <w:rFonts w:ascii="仿宋" w:eastAsia="仿宋" w:hAnsi="仿宋" w:cs="仿宋" w:hint="eastAsia"/>
          <w:sz w:val="28"/>
          <w:szCs w:val="28"/>
          <w:u w:val="single"/>
        </w:rPr>
        <w:t>桐城市人民医院</w:t>
      </w:r>
    </w:p>
    <w:p w:rsidR="00FD174D" w:rsidRDefault="00FF38A5">
      <w:pPr>
        <w:ind w:firstLineChars="100" w:firstLine="280"/>
        <w:rPr>
          <w:rFonts w:ascii="仿宋" w:eastAsia="仿宋" w:hAnsi="仿宋" w:cs="仿宋"/>
          <w:sz w:val="28"/>
          <w:szCs w:val="28"/>
        </w:rPr>
      </w:pPr>
      <w:r>
        <w:rPr>
          <w:rFonts w:ascii="仿宋" w:eastAsia="仿宋" w:hAnsi="仿宋" w:cs="仿宋" w:hint="eastAsia"/>
          <w:sz w:val="28"/>
          <w:szCs w:val="28"/>
        </w:rPr>
        <w:t>1、根据你单位拟定的招标公告，我单位愿以人民币(大写)</w:t>
      </w:r>
      <w:r>
        <w:rPr>
          <w:rFonts w:ascii="仿宋" w:eastAsia="仿宋" w:hAnsi="仿宋" w:cs="仿宋" w:hint="eastAsia"/>
          <w:sz w:val="28"/>
          <w:szCs w:val="28"/>
          <w:u w:val="single"/>
        </w:rPr>
        <w:t xml:space="preserve">_ 元  </w:t>
      </w:r>
      <w:r>
        <w:rPr>
          <w:rFonts w:ascii="仿宋" w:eastAsia="仿宋" w:hAnsi="仿宋" w:cs="仿宋" w:hint="eastAsia"/>
          <w:sz w:val="28"/>
          <w:szCs w:val="28"/>
        </w:rPr>
        <w:t>(小写</w:t>
      </w:r>
      <w:r>
        <w:rPr>
          <w:rFonts w:ascii="仿宋" w:eastAsia="仿宋" w:hAnsi="仿宋" w:cs="仿宋" w:hint="eastAsia"/>
          <w:sz w:val="28"/>
          <w:szCs w:val="28"/>
          <w:u w:val="single"/>
        </w:rPr>
        <w:t>_ _</w:t>
      </w:r>
      <w:r>
        <w:rPr>
          <w:rFonts w:ascii="仿宋" w:eastAsia="仿宋" w:hAnsi="仿宋" w:cs="仿宋" w:hint="eastAsia"/>
          <w:sz w:val="28"/>
          <w:szCs w:val="28"/>
        </w:rPr>
        <w:t>元)的报价来承担桐城市人民医院新区项目（一期）幕墙外窗清洗施工。</w:t>
      </w:r>
    </w:p>
    <w:p w:rsidR="00FD174D" w:rsidRDefault="00FF38A5">
      <w:pPr>
        <w:ind w:firstLineChars="100" w:firstLine="280"/>
        <w:rPr>
          <w:rFonts w:ascii="仿宋" w:eastAsia="仿宋" w:hAnsi="仿宋" w:cs="仿宋"/>
          <w:sz w:val="28"/>
          <w:szCs w:val="28"/>
        </w:rPr>
      </w:pPr>
      <w:r>
        <w:rPr>
          <w:rFonts w:ascii="仿宋" w:eastAsia="仿宋" w:hAnsi="仿宋" w:cs="仿宋" w:hint="eastAsia"/>
          <w:sz w:val="28"/>
          <w:szCs w:val="28"/>
        </w:rPr>
        <w:t>3、我方承诺:我单位严格遵循公开、公平、公正和诚实信用的原则，若发现我单位投标文件和货物有弄虚作假、与招标文件不实等行为，愿接受相关主管部门的任何处罚。</w:t>
      </w:r>
    </w:p>
    <w:p w:rsidR="00FD174D" w:rsidRDefault="00FD174D">
      <w:pPr>
        <w:rPr>
          <w:rFonts w:ascii="仿宋" w:eastAsia="仿宋" w:hAnsi="仿宋" w:cs="仿宋"/>
          <w:sz w:val="36"/>
          <w:szCs w:val="36"/>
        </w:rPr>
      </w:pPr>
    </w:p>
    <w:p w:rsidR="00FD174D" w:rsidRDefault="00FD174D">
      <w:pPr>
        <w:ind w:firstLineChars="1150" w:firstLine="4140"/>
        <w:rPr>
          <w:rFonts w:ascii="仿宋" w:eastAsia="仿宋" w:hAnsi="仿宋" w:cs="仿宋"/>
          <w:sz w:val="36"/>
          <w:szCs w:val="36"/>
        </w:rPr>
      </w:pPr>
    </w:p>
    <w:p w:rsidR="00FD174D" w:rsidRDefault="00FD174D">
      <w:pPr>
        <w:ind w:firstLineChars="1150" w:firstLine="4140"/>
        <w:rPr>
          <w:rFonts w:ascii="仿宋" w:eastAsia="仿宋" w:hAnsi="仿宋" w:cs="仿宋"/>
          <w:sz w:val="36"/>
          <w:szCs w:val="36"/>
        </w:rPr>
      </w:pPr>
    </w:p>
    <w:p w:rsidR="00FD174D" w:rsidRDefault="00FD174D">
      <w:pPr>
        <w:ind w:firstLineChars="1150" w:firstLine="4140"/>
        <w:rPr>
          <w:rFonts w:ascii="仿宋" w:eastAsia="仿宋" w:hAnsi="仿宋" w:cs="仿宋"/>
          <w:sz w:val="36"/>
          <w:szCs w:val="36"/>
        </w:rPr>
      </w:pPr>
    </w:p>
    <w:p w:rsidR="00FD174D" w:rsidRDefault="00FF38A5">
      <w:pPr>
        <w:ind w:firstLineChars="1150" w:firstLine="3220"/>
        <w:rPr>
          <w:rFonts w:ascii="仿宋" w:eastAsia="仿宋" w:hAnsi="仿宋" w:cs="仿宋"/>
          <w:sz w:val="28"/>
          <w:szCs w:val="28"/>
        </w:rPr>
      </w:pPr>
      <w:r>
        <w:rPr>
          <w:rFonts w:ascii="仿宋" w:eastAsia="仿宋" w:hAnsi="仿宋" w:cs="仿宋" w:hint="eastAsia"/>
          <w:sz w:val="28"/>
          <w:szCs w:val="28"/>
        </w:rPr>
        <w:t>单位名称：</w:t>
      </w:r>
    </w:p>
    <w:p w:rsidR="00FD174D" w:rsidRDefault="00FF38A5">
      <w:pPr>
        <w:ind w:firstLineChars="1300" w:firstLine="3640"/>
        <w:rPr>
          <w:rFonts w:ascii="仿宋" w:eastAsia="仿宋" w:hAnsi="仿宋" w:cs="仿宋"/>
          <w:sz w:val="28"/>
          <w:szCs w:val="28"/>
        </w:rPr>
      </w:pPr>
      <w:r>
        <w:rPr>
          <w:rFonts w:ascii="仿宋" w:eastAsia="仿宋" w:hAnsi="仿宋" w:cs="仿宋" w:hint="eastAsia"/>
          <w:sz w:val="28"/>
          <w:szCs w:val="28"/>
        </w:rPr>
        <w:t>2024年  月  日</w:t>
      </w:r>
    </w:p>
    <w:p w:rsidR="00FD174D" w:rsidRDefault="00FD174D">
      <w:pPr>
        <w:tabs>
          <w:tab w:val="left" w:pos="630"/>
        </w:tabs>
        <w:spacing w:line="360" w:lineRule="auto"/>
        <w:ind w:firstLineChars="1500" w:firstLine="3600"/>
        <w:rPr>
          <w:rFonts w:ascii="仿宋" w:eastAsia="仿宋" w:hAnsi="仿宋" w:cs="仿宋"/>
          <w:sz w:val="24"/>
          <w:u w:val="single"/>
        </w:rPr>
      </w:pPr>
    </w:p>
    <w:p w:rsidR="00FD174D" w:rsidRDefault="00FD174D">
      <w:pPr>
        <w:pStyle w:val="2"/>
        <w:ind w:leftChars="0" w:left="0" w:firstLineChars="0" w:firstLine="0"/>
        <w:rPr>
          <w:rFonts w:ascii="仿宋" w:eastAsia="仿宋" w:hAnsi="仿宋" w:cs="仿宋"/>
          <w:sz w:val="28"/>
          <w:szCs w:val="28"/>
        </w:rPr>
      </w:pPr>
    </w:p>
    <w:p w:rsidR="00FD174D" w:rsidRDefault="00FD174D">
      <w:pPr>
        <w:rPr>
          <w:rFonts w:ascii="仿宋" w:eastAsia="仿宋" w:hAnsi="仿宋" w:cs="仿宋"/>
          <w:sz w:val="28"/>
          <w:szCs w:val="28"/>
        </w:rPr>
      </w:pPr>
    </w:p>
    <w:p w:rsidR="00FD174D" w:rsidRDefault="00FD174D">
      <w:pPr>
        <w:rPr>
          <w:rFonts w:ascii="仿宋" w:eastAsia="仿宋" w:hAnsi="仿宋" w:cs="仿宋"/>
          <w:sz w:val="28"/>
          <w:szCs w:val="28"/>
        </w:rPr>
      </w:pPr>
    </w:p>
    <w:p w:rsidR="00FD174D" w:rsidRDefault="00FD174D">
      <w:pPr>
        <w:rPr>
          <w:rFonts w:ascii="仿宋" w:eastAsia="仿宋" w:hAnsi="仿宋" w:cs="仿宋"/>
          <w:sz w:val="28"/>
          <w:szCs w:val="28"/>
        </w:rPr>
      </w:pPr>
    </w:p>
    <w:p w:rsidR="00FD174D" w:rsidRDefault="00FD174D">
      <w:pPr>
        <w:ind w:left="720" w:hangingChars="200" w:hanging="720"/>
        <w:rPr>
          <w:rFonts w:ascii="仿宋" w:eastAsia="仿宋" w:hAnsi="仿宋" w:cs="仿宋"/>
          <w:sz w:val="36"/>
          <w:szCs w:val="36"/>
        </w:rPr>
      </w:pPr>
    </w:p>
    <w:p w:rsidR="00FD174D" w:rsidRDefault="00FD174D">
      <w:pPr>
        <w:ind w:left="720" w:hangingChars="200" w:hanging="720"/>
        <w:rPr>
          <w:rFonts w:ascii="仿宋" w:eastAsia="仿宋" w:hAnsi="仿宋" w:cs="仿宋"/>
          <w:sz w:val="36"/>
          <w:szCs w:val="36"/>
        </w:rPr>
      </w:pPr>
    </w:p>
    <w:p w:rsidR="00FD174D" w:rsidRDefault="00FD174D">
      <w:pPr>
        <w:ind w:left="720" w:hangingChars="200" w:hanging="720"/>
        <w:rPr>
          <w:rFonts w:ascii="仿宋" w:eastAsia="仿宋" w:hAnsi="仿宋" w:cs="仿宋"/>
          <w:sz w:val="36"/>
          <w:szCs w:val="36"/>
        </w:rPr>
      </w:pPr>
    </w:p>
    <w:p w:rsidR="00FD174D" w:rsidRDefault="00FF38A5">
      <w:pPr>
        <w:ind w:left="720" w:hangingChars="200" w:hanging="720"/>
        <w:rPr>
          <w:rFonts w:ascii="仿宋" w:eastAsia="仿宋" w:hAnsi="仿宋" w:cs="仿宋"/>
          <w:sz w:val="36"/>
          <w:szCs w:val="36"/>
        </w:rPr>
      </w:pPr>
      <w:r>
        <w:rPr>
          <w:rFonts w:ascii="仿宋" w:eastAsia="仿宋" w:hAnsi="仿宋" w:cs="仿宋" w:hint="eastAsia"/>
          <w:sz w:val="36"/>
          <w:szCs w:val="36"/>
        </w:rPr>
        <w:t>二、法定代表人身份证明书（原件）及法人二代居民身份证（复印件）</w:t>
      </w:r>
    </w:p>
    <w:p w:rsidR="00FD174D" w:rsidRDefault="00FF38A5">
      <w:pPr>
        <w:ind w:firstLineChars="200" w:firstLine="560"/>
        <w:rPr>
          <w:rFonts w:ascii="仿宋" w:eastAsia="仿宋" w:hAnsi="仿宋" w:cs="仿宋"/>
          <w:sz w:val="28"/>
          <w:szCs w:val="28"/>
        </w:rPr>
      </w:pPr>
      <w:r>
        <w:rPr>
          <w:rFonts w:ascii="仿宋" w:eastAsia="仿宋" w:hAnsi="仿宋" w:cs="仿宋" w:hint="eastAsia"/>
          <w:sz w:val="28"/>
          <w:szCs w:val="28"/>
        </w:rPr>
        <w:t xml:space="preserve"> </w:t>
      </w:r>
    </w:p>
    <w:p w:rsidR="00FD174D" w:rsidRDefault="00FF38A5">
      <w:pPr>
        <w:ind w:firstLineChars="200" w:firstLine="560"/>
        <w:rPr>
          <w:rFonts w:ascii="仿宋" w:eastAsia="仿宋" w:hAnsi="仿宋" w:cs="仿宋"/>
          <w:sz w:val="28"/>
          <w:szCs w:val="28"/>
          <w:u w:val="single"/>
        </w:rPr>
      </w:pPr>
      <w:r>
        <w:rPr>
          <w:rFonts w:ascii="仿宋" w:eastAsia="仿宋" w:hAnsi="仿宋" w:cs="仿宋" w:hint="eastAsia"/>
          <w:sz w:val="28"/>
          <w:szCs w:val="28"/>
        </w:rPr>
        <w:t>单位名称：</w:t>
      </w:r>
      <w:r>
        <w:rPr>
          <w:rFonts w:ascii="仿宋" w:eastAsia="仿宋" w:hAnsi="仿宋" w:cs="仿宋" w:hint="eastAsia"/>
          <w:sz w:val="28"/>
          <w:szCs w:val="28"/>
          <w:u w:val="single"/>
        </w:rPr>
        <w:t xml:space="preserve">                                  </w:t>
      </w:r>
    </w:p>
    <w:p w:rsidR="00FD174D" w:rsidRDefault="00FF38A5">
      <w:pPr>
        <w:ind w:firstLineChars="200" w:firstLine="560"/>
        <w:rPr>
          <w:rFonts w:ascii="仿宋" w:eastAsia="仿宋" w:hAnsi="仿宋" w:cs="仿宋"/>
          <w:sz w:val="28"/>
          <w:szCs w:val="28"/>
          <w:u w:val="single"/>
        </w:rPr>
      </w:pPr>
      <w:r>
        <w:rPr>
          <w:rFonts w:ascii="仿宋" w:eastAsia="仿宋" w:hAnsi="仿宋" w:cs="仿宋" w:hint="eastAsia"/>
          <w:sz w:val="28"/>
          <w:szCs w:val="28"/>
        </w:rPr>
        <w:t>单位性质：</w:t>
      </w:r>
      <w:r>
        <w:rPr>
          <w:rFonts w:ascii="仿宋" w:eastAsia="仿宋" w:hAnsi="仿宋" w:cs="仿宋" w:hint="eastAsia"/>
          <w:sz w:val="28"/>
          <w:szCs w:val="28"/>
          <w:u w:val="single"/>
        </w:rPr>
        <w:t xml:space="preserve">                                  </w:t>
      </w:r>
    </w:p>
    <w:p w:rsidR="00FD174D" w:rsidRDefault="00FF38A5">
      <w:pPr>
        <w:ind w:firstLineChars="200" w:firstLine="560"/>
        <w:rPr>
          <w:rFonts w:ascii="仿宋" w:eastAsia="仿宋" w:hAnsi="仿宋" w:cs="仿宋"/>
          <w:sz w:val="28"/>
          <w:szCs w:val="28"/>
          <w:u w:val="single"/>
        </w:rPr>
      </w:pPr>
      <w:r>
        <w:rPr>
          <w:rFonts w:ascii="仿宋" w:eastAsia="仿宋" w:hAnsi="仿宋" w:cs="仿宋" w:hint="eastAsia"/>
          <w:sz w:val="28"/>
          <w:szCs w:val="28"/>
        </w:rPr>
        <w:t xml:space="preserve">地   址： </w:t>
      </w:r>
      <w:r>
        <w:rPr>
          <w:rFonts w:ascii="仿宋" w:eastAsia="仿宋" w:hAnsi="仿宋" w:cs="仿宋" w:hint="eastAsia"/>
          <w:sz w:val="28"/>
          <w:szCs w:val="28"/>
          <w:u w:val="single"/>
        </w:rPr>
        <w:t xml:space="preserve">                                  </w:t>
      </w:r>
    </w:p>
    <w:p w:rsidR="00FD174D" w:rsidRDefault="00FF38A5">
      <w:pPr>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日  </w:t>
      </w:r>
    </w:p>
    <w:p w:rsidR="00FD174D" w:rsidRDefault="00FF38A5">
      <w:pPr>
        <w:ind w:firstLineChars="200" w:firstLine="560"/>
        <w:rPr>
          <w:rFonts w:ascii="仿宋" w:eastAsia="仿宋" w:hAnsi="仿宋" w:cs="仿宋"/>
          <w:sz w:val="28"/>
          <w:szCs w:val="28"/>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FD174D" w:rsidRDefault="00FF38A5">
      <w:pPr>
        <w:ind w:firstLineChars="200" w:firstLine="560"/>
        <w:rPr>
          <w:rFonts w:ascii="仿宋" w:eastAsia="仿宋" w:hAnsi="仿宋" w:cs="仿宋"/>
          <w:sz w:val="28"/>
          <w:szCs w:val="28"/>
        </w:rPr>
      </w:pPr>
      <w:r>
        <w:rPr>
          <w:rFonts w:ascii="仿宋" w:eastAsia="仿宋" w:hAnsi="仿宋" w:cs="仿宋" w:hint="eastAsia"/>
          <w:sz w:val="28"/>
          <w:szCs w:val="28"/>
        </w:rPr>
        <w:t>姓     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年龄：</w:t>
      </w:r>
      <w:r>
        <w:rPr>
          <w:rFonts w:ascii="仿宋" w:eastAsia="仿宋" w:hAnsi="仿宋" w:cs="仿宋" w:hint="eastAsia"/>
          <w:sz w:val="28"/>
          <w:szCs w:val="28"/>
          <w:u w:val="single"/>
        </w:rPr>
        <w:t xml:space="preserve">     </w:t>
      </w:r>
      <w:r>
        <w:rPr>
          <w:rFonts w:ascii="仿宋" w:eastAsia="仿宋" w:hAnsi="仿宋" w:cs="仿宋" w:hint="eastAsia"/>
          <w:sz w:val="28"/>
          <w:szCs w:val="28"/>
        </w:rPr>
        <w:t>职务：</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FD174D" w:rsidRDefault="00FF38A5">
      <w:pPr>
        <w:ind w:firstLineChars="200" w:firstLine="560"/>
        <w:rPr>
          <w:rFonts w:ascii="仿宋" w:eastAsia="仿宋" w:hAnsi="仿宋" w:cs="仿宋"/>
          <w:sz w:val="28"/>
          <w:szCs w:val="28"/>
        </w:rPr>
      </w:pPr>
      <w:r>
        <w:rPr>
          <w:rFonts w:ascii="仿宋" w:eastAsia="仿宋" w:hAnsi="仿宋" w:cs="仿宋" w:hint="eastAsia"/>
          <w:sz w:val="28"/>
          <w:szCs w:val="28"/>
        </w:rPr>
        <w:t>系</w:t>
      </w:r>
      <w:r>
        <w:rPr>
          <w:rFonts w:ascii="仿宋" w:eastAsia="仿宋" w:hAnsi="仿宋" w:cs="仿宋" w:hint="eastAsia"/>
          <w:sz w:val="28"/>
          <w:szCs w:val="28"/>
          <w:u w:val="single"/>
        </w:rPr>
        <w:t xml:space="preserve">          （投标人单位名称）                </w:t>
      </w:r>
      <w:r>
        <w:rPr>
          <w:rFonts w:ascii="仿宋" w:eastAsia="仿宋" w:hAnsi="仿宋" w:cs="仿宋" w:hint="eastAsia"/>
          <w:sz w:val="28"/>
          <w:szCs w:val="28"/>
        </w:rPr>
        <w:t>的法定代表人。</w:t>
      </w:r>
    </w:p>
    <w:p w:rsidR="00FD174D" w:rsidRDefault="00FF38A5">
      <w:pPr>
        <w:ind w:firstLineChars="200" w:firstLine="560"/>
        <w:rPr>
          <w:rFonts w:ascii="仿宋" w:eastAsia="仿宋" w:hAnsi="仿宋" w:cs="仿宋"/>
          <w:sz w:val="28"/>
          <w:szCs w:val="28"/>
        </w:rPr>
      </w:pPr>
      <w:r>
        <w:rPr>
          <w:rFonts w:ascii="仿宋" w:eastAsia="仿宋" w:hAnsi="仿宋" w:cs="仿宋" w:hint="eastAsia"/>
          <w:sz w:val="28"/>
          <w:szCs w:val="28"/>
        </w:rPr>
        <w:t xml:space="preserve"> </w:t>
      </w:r>
    </w:p>
    <w:p w:rsidR="00FD174D" w:rsidRDefault="00FF38A5">
      <w:pPr>
        <w:ind w:firstLineChars="200" w:firstLine="560"/>
        <w:rPr>
          <w:rFonts w:ascii="仿宋" w:eastAsia="仿宋" w:hAnsi="仿宋" w:cs="仿宋"/>
          <w:sz w:val="28"/>
          <w:szCs w:val="28"/>
        </w:rPr>
      </w:pPr>
      <w:r>
        <w:rPr>
          <w:rFonts w:ascii="仿宋" w:eastAsia="仿宋" w:hAnsi="仿宋" w:cs="仿宋" w:hint="eastAsia"/>
          <w:sz w:val="28"/>
          <w:szCs w:val="28"/>
        </w:rPr>
        <w:t xml:space="preserve">特此证明。   </w:t>
      </w:r>
    </w:p>
    <w:p w:rsidR="00FD174D" w:rsidRDefault="00FF38A5">
      <w:pPr>
        <w:ind w:firstLineChars="200" w:firstLine="560"/>
        <w:rPr>
          <w:rFonts w:ascii="仿宋" w:eastAsia="仿宋" w:hAnsi="仿宋" w:cs="仿宋"/>
          <w:sz w:val="28"/>
          <w:szCs w:val="28"/>
        </w:rPr>
      </w:pPr>
      <w:r>
        <w:rPr>
          <w:rFonts w:ascii="仿宋" w:eastAsia="仿宋" w:hAnsi="仿宋" w:cs="仿宋" w:hint="eastAsia"/>
          <w:sz w:val="28"/>
          <w:szCs w:val="28"/>
        </w:rPr>
        <w:t xml:space="preserve">  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（盖单位公章）</w:t>
      </w:r>
    </w:p>
    <w:p w:rsidR="00FD174D" w:rsidRDefault="00FF38A5">
      <w:pPr>
        <w:ind w:firstLineChars="200" w:firstLine="560"/>
        <w:rPr>
          <w:rFonts w:ascii="仿宋" w:eastAsia="仿宋" w:hAnsi="仿宋" w:cs="仿宋"/>
          <w:sz w:val="28"/>
          <w:szCs w:val="28"/>
        </w:rPr>
      </w:pPr>
      <w:r>
        <w:rPr>
          <w:rFonts w:ascii="仿宋" w:eastAsia="仿宋" w:hAnsi="仿宋" w:cs="仿宋" w:hint="eastAsia"/>
          <w:sz w:val="28"/>
          <w:szCs w:val="28"/>
        </w:rPr>
        <w:t xml:space="preserve"> </w:t>
      </w:r>
    </w:p>
    <w:p w:rsidR="00FD174D" w:rsidRDefault="00FF38A5">
      <w:pPr>
        <w:ind w:firstLineChars="200" w:firstLine="560"/>
        <w:rPr>
          <w:rFonts w:ascii="仿宋" w:eastAsia="仿宋" w:hAnsi="仿宋" w:cs="仿宋"/>
          <w:sz w:val="28"/>
          <w:szCs w:val="28"/>
        </w:rPr>
      </w:pPr>
      <w:r>
        <w:rPr>
          <w:rFonts w:ascii="仿宋" w:eastAsia="仿宋" w:hAnsi="仿宋" w:cs="仿宋" w:hint="eastAsia"/>
          <w:sz w:val="28"/>
          <w:szCs w:val="28"/>
        </w:rPr>
        <w:t xml:space="preserve">          日 期：</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FD174D" w:rsidRDefault="00FF38A5">
      <w:pPr>
        <w:ind w:firstLineChars="200" w:firstLine="560"/>
        <w:rPr>
          <w:rFonts w:ascii="仿宋" w:eastAsia="仿宋" w:hAnsi="仿宋" w:cs="仿宋"/>
          <w:sz w:val="28"/>
          <w:szCs w:val="28"/>
        </w:rPr>
      </w:pPr>
      <w:r>
        <w:rPr>
          <w:rFonts w:ascii="仿宋" w:eastAsia="仿宋" w:hAnsi="仿宋" w:cs="仿宋" w:hint="eastAsia"/>
          <w:sz w:val="28"/>
          <w:szCs w:val="28"/>
        </w:rPr>
        <w:t xml:space="preserve"> </w:t>
      </w:r>
    </w:p>
    <w:p w:rsidR="00FD174D" w:rsidRDefault="00FF38A5">
      <w:pPr>
        <w:ind w:firstLineChars="200" w:firstLine="560"/>
        <w:rPr>
          <w:rFonts w:ascii="仿宋" w:eastAsia="仿宋" w:hAnsi="仿宋" w:cs="仿宋"/>
          <w:sz w:val="28"/>
          <w:szCs w:val="28"/>
        </w:rPr>
      </w:pPr>
      <w:r>
        <w:rPr>
          <w:rFonts w:ascii="仿宋" w:eastAsia="仿宋" w:hAnsi="仿宋" w:cs="仿宋" w:hint="eastAsia"/>
          <w:sz w:val="28"/>
          <w:szCs w:val="28"/>
        </w:rPr>
        <w:t>附：法人二代居民身份证(复印件)</w:t>
      </w:r>
    </w:p>
    <w:p w:rsidR="00FD174D" w:rsidRDefault="00FD174D">
      <w:pPr>
        <w:ind w:firstLineChars="200" w:firstLine="560"/>
        <w:rPr>
          <w:rFonts w:ascii="仿宋" w:eastAsia="仿宋" w:hAnsi="仿宋" w:cs="仿宋"/>
          <w:sz w:val="28"/>
          <w:szCs w:val="28"/>
        </w:rPr>
      </w:pPr>
    </w:p>
    <w:p w:rsidR="00FD174D" w:rsidRDefault="00FD174D">
      <w:pPr>
        <w:ind w:firstLineChars="200" w:firstLine="560"/>
        <w:rPr>
          <w:rFonts w:ascii="仿宋" w:eastAsia="仿宋" w:hAnsi="仿宋" w:cs="仿宋"/>
          <w:sz w:val="28"/>
          <w:szCs w:val="28"/>
        </w:rPr>
      </w:pPr>
    </w:p>
    <w:p w:rsidR="00FD174D" w:rsidRDefault="00FD174D">
      <w:pPr>
        <w:ind w:firstLineChars="200" w:firstLine="560"/>
        <w:rPr>
          <w:rFonts w:ascii="仿宋" w:eastAsia="仿宋" w:hAnsi="仿宋" w:cs="仿宋"/>
          <w:sz w:val="28"/>
          <w:szCs w:val="28"/>
        </w:rPr>
      </w:pPr>
    </w:p>
    <w:p w:rsidR="00FD174D" w:rsidRDefault="00FD174D">
      <w:pPr>
        <w:rPr>
          <w:rFonts w:ascii="仿宋" w:eastAsia="仿宋" w:hAnsi="仿宋" w:cs="仿宋"/>
          <w:sz w:val="36"/>
          <w:szCs w:val="36"/>
        </w:rPr>
      </w:pPr>
    </w:p>
    <w:p w:rsidR="00FD174D" w:rsidRDefault="00FF38A5">
      <w:pPr>
        <w:ind w:firstLineChars="200" w:firstLine="720"/>
        <w:rPr>
          <w:rFonts w:ascii="仿宋" w:eastAsia="仿宋" w:hAnsi="仿宋" w:cs="仿宋"/>
          <w:sz w:val="36"/>
          <w:szCs w:val="36"/>
        </w:rPr>
      </w:pPr>
      <w:r>
        <w:rPr>
          <w:rFonts w:ascii="仿宋" w:eastAsia="仿宋" w:hAnsi="仿宋" w:cs="仿宋" w:hint="eastAsia"/>
          <w:sz w:val="36"/>
          <w:szCs w:val="36"/>
        </w:rPr>
        <w:t xml:space="preserve"> 三、授权委托书</w:t>
      </w:r>
    </w:p>
    <w:p w:rsidR="00FD174D" w:rsidRDefault="00FF38A5">
      <w:pPr>
        <w:ind w:firstLineChars="200" w:firstLine="560"/>
        <w:rPr>
          <w:rFonts w:ascii="仿宋" w:eastAsia="仿宋" w:hAnsi="仿宋" w:cs="仿宋"/>
          <w:sz w:val="28"/>
          <w:szCs w:val="28"/>
        </w:rPr>
      </w:pPr>
      <w:r>
        <w:rPr>
          <w:rFonts w:ascii="仿宋" w:eastAsia="仿宋" w:hAnsi="仿宋" w:cs="仿宋" w:hint="eastAsia"/>
          <w:sz w:val="28"/>
          <w:szCs w:val="28"/>
        </w:rPr>
        <w:t xml:space="preserve"> </w:t>
      </w:r>
    </w:p>
    <w:p w:rsidR="00FD174D" w:rsidRDefault="00FF38A5">
      <w:pPr>
        <w:ind w:firstLineChars="200" w:firstLine="560"/>
        <w:rPr>
          <w:rFonts w:ascii="仿宋" w:eastAsia="仿宋" w:hAnsi="仿宋" w:cs="仿宋"/>
          <w:sz w:val="28"/>
          <w:szCs w:val="28"/>
        </w:rPr>
      </w:pPr>
      <w:r>
        <w:rPr>
          <w:rFonts w:ascii="仿宋" w:eastAsia="仿宋" w:hAnsi="仿宋" w:cs="仿宋" w:hint="eastAsia"/>
          <w:sz w:val="28"/>
          <w:szCs w:val="28"/>
        </w:rPr>
        <w:t>我</w:t>
      </w:r>
      <w:r>
        <w:rPr>
          <w:rFonts w:ascii="仿宋" w:eastAsia="仿宋" w:hAnsi="仿宋" w:cs="仿宋" w:hint="eastAsia"/>
          <w:sz w:val="28"/>
          <w:szCs w:val="28"/>
          <w:u w:val="single"/>
        </w:rPr>
        <w:t xml:space="preserve">  (姓名)</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(投标人名称)的法定代表人，现授权委托我单位</w:t>
      </w:r>
      <w:r>
        <w:rPr>
          <w:rFonts w:ascii="仿宋" w:eastAsia="仿宋" w:hAnsi="仿宋" w:cs="仿宋" w:hint="eastAsia"/>
          <w:sz w:val="28"/>
          <w:szCs w:val="28"/>
          <w:u w:val="single"/>
        </w:rPr>
        <w:t xml:space="preserve">       (姓名、职务)</w:t>
      </w:r>
      <w:r>
        <w:rPr>
          <w:rFonts w:ascii="仿宋" w:eastAsia="仿宋" w:hAnsi="仿宋" w:cs="仿宋" w:hint="eastAsia"/>
          <w:sz w:val="28"/>
          <w:szCs w:val="28"/>
        </w:rPr>
        <w:t>为我公司代理人。代理人根据授权，以我方名义签署、澄清、说明、补正、递交、撤回、修改</w:t>
      </w:r>
      <w:r>
        <w:rPr>
          <w:rFonts w:ascii="仿宋" w:eastAsia="仿宋" w:hAnsi="仿宋" w:cs="仿宋" w:hint="eastAsia"/>
          <w:sz w:val="28"/>
          <w:szCs w:val="28"/>
          <w:u w:val="single"/>
        </w:rPr>
        <w:t xml:space="preserve">                               (项目名称)</w:t>
      </w:r>
      <w:r>
        <w:rPr>
          <w:rFonts w:ascii="仿宋" w:eastAsia="仿宋" w:hAnsi="仿宋" w:cs="仿宋" w:hint="eastAsia"/>
          <w:sz w:val="28"/>
          <w:szCs w:val="28"/>
        </w:rPr>
        <w:t>的投标文件、签订合同和处理投标过程中的有关事宜，其法律后果由我方承担。</w:t>
      </w:r>
    </w:p>
    <w:p w:rsidR="00FD174D" w:rsidRDefault="00FF38A5">
      <w:pPr>
        <w:ind w:firstLineChars="200" w:firstLine="560"/>
        <w:rPr>
          <w:rFonts w:ascii="仿宋" w:eastAsia="仿宋" w:hAnsi="仿宋" w:cs="仿宋"/>
          <w:sz w:val="28"/>
          <w:szCs w:val="28"/>
        </w:rPr>
      </w:pPr>
      <w:r>
        <w:rPr>
          <w:rFonts w:ascii="仿宋" w:eastAsia="仿宋" w:hAnsi="仿宋" w:cs="仿宋" w:hint="eastAsia"/>
          <w:sz w:val="28"/>
          <w:szCs w:val="28"/>
        </w:rPr>
        <w:t>代理人无转委托权。特此委托。</w:t>
      </w:r>
    </w:p>
    <w:p w:rsidR="00FD174D" w:rsidRDefault="00FF38A5">
      <w:pPr>
        <w:ind w:firstLineChars="200" w:firstLine="560"/>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(盖单位公章)</w:t>
      </w:r>
    </w:p>
    <w:p w:rsidR="00FD174D" w:rsidRDefault="00FF38A5">
      <w:pPr>
        <w:ind w:firstLineChars="200" w:firstLine="560"/>
        <w:rPr>
          <w:rFonts w:ascii="仿宋" w:eastAsia="仿宋" w:hAnsi="仿宋" w:cs="仿宋"/>
          <w:sz w:val="28"/>
          <w:szCs w:val="28"/>
        </w:rPr>
      </w:pP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(签字或盖章)</w:t>
      </w:r>
    </w:p>
    <w:p w:rsidR="00FD174D" w:rsidRDefault="00FF38A5">
      <w:pPr>
        <w:ind w:firstLineChars="200" w:firstLine="560"/>
        <w:rPr>
          <w:rFonts w:ascii="仿宋" w:eastAsia="仿宋" w:hAnsi="仿宋" w:cs="仿宋"/>
          <w:sz w:val="28"/>
          <w:szCs w:val="28"/>
        </w:rPr>
      </w:pPr>
      <w:r>
        <w:rPr>
          <w:rFonts w:ascii="仿宋" w:eastAsia="仿宋" w:hAnsi="仿宋" w:cs="仿宋" w:hint="eastAsia"/>
          <w:sz w:val="28"/>
          <w:szCs w:val="28"/>
        </w:rPr>
        <w:t>委托代理人：</w:t>
      </w:r>
      <w:r>
        <w:rPr>
          <w:rFonts w:ascii="仿宋" w:eastAsia="仿宋" w:hAnsi="仿宋" w:cs="仿宋" w:hint="eastAsia"/>
          <w:sz w:val="28"/>
          <w:szCs w:val="28"/>
          <w:u w:val="single"/>
        </w:rPr>
        <w:t xml:space="preserve">                        </w:t>
      </w:r>
      <w:r>
        <w:rPr>
          <w:rFonts w:ascii="仿宋" w:eastAsia="仿宋" w:hAnsi="仿宋" w:cs="仿宋" w:hint="eastAsia"/>
          <w:sz w:val="28"/>
          <w:szCs w:val="28"/>
        </w:rPr>
        <w:t>(签字或盖章)</w:t>
      </w:r>
    </w:p>
    <w:p w:rsidR="00FD174D" w:rsidRDefault="00FF38A5">
      <w:pPr>
        <w:ind w:firstLineChars="200" w:firstLine="560"/>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FD174D" w:rsidRDefault="00FF38A5">
      <w:pPr>
        <w:ind w:firstLineChars="200" w:firstLine="560"/>
        <w:rPr>
          <w:rFonts w:ascii="仿宋" w:eastAsia="仿宋" w:hAnsi="仿宋" w:cs="仿宋"/>
          <w:sz w:val="28"/>
          <w:szCs w:val="28"/>
        </w:rPr>
      </w:pPr>
      <w:r>
        <w:rPr>
          <w:rFonts w:ascii="仿宋" w:eastAsia="仿宋" w:hAnsi="仿宋" w:cs="仿宋" w:hint="eastAsia"/>
          <w:sz w:val="28"/>
          <w:szCs w:val="28"/>
        </w:rPr>
        <w:t xml:space="preserve"> </w:t>
      </w:r>
    </w:p>
    <w:p w:rsidR="00FD174D" w:rsidRDefault="00FD174D">
      <w:pPr>
        <w:ind w:firstLineChars="200" w:firstLine="560"/>
        <w:rPr>
          <w:rFonts w:ascii="仿宋" w:eastAsia="仿宋" w:hAnsi="仿宋" w:cs="仿宋"/>
          <w:sz w:val="28"/>
          <w:szCs w:val="28"/>
        </w:rPr>
      </w:pPr>
    </w:p>
    <w:p w:rsidR="00FD174D" w:rsidRDefault="00FF38A5">
      <w:pPr>
        <w:ind w:firstLineChars="200" w:firstLine="560"/>
        <w:rPr>
          <w:rFonts w:ascii="仿宋" w:eastAsia="仿宋" w:hAnsi="仿宋" w:cs="仿宋"/>
          <w:sz w:val="28"/>
          <w:szCs w:val="28"/>
        </w:rPr>
      </w:pPr>
      <w:r>
        <w:rPr>
          <w:rFonts w:ascii="仿宋" w:eastAsia="仿宋" w:hAnsi="仿宋" w:cs="仿宋" w:hint="eastAsia"/>
          <w:sz w:val="28"/>
          <w:szCs w:val="28"/>
        </w:rPr>
        <w:t>附：委托代理人身份证复印件</w:t>
      </w:r>
    </w:p>
    <w:p w:rsidR="00FD174D" w:rsidRDefault="00FF38A5">
      <w:pPr>
        <w:ind w:firstLineChars="200" w:firstLine="560"/>
        <w:rPr>
          <w:rFonts w:ascii="仿宋" w:eastAsia="仿宋" w:hAnsi="仿宋" w:cs="仿宋"/>
          <w:sz w:val="28"/>
          <w:szCs w:val="28"/>
        </w:rPr>
      </w:pPr>
      <w:r>
        <w:rPr>
          <w:rFonts w:ascii="仿宋" w:eastAsia="仿宋" w:hAnsi="仿宋" w:cs="仿宋" w:hint="eastAsia"/>
          <w:sz w:val="28"/>
          <w:szCs w:val="28"/>
        </w:rPr>
        <w:t xml:space="preserve">             </w:t>
      </w:r>
    </w:p>
    <w:p w:rsidR="00FD174D" w:rsidRDefault="00FD174D">
      <w:pPr>
        <w:rPr>
          <w:rFonts w:ascii="仿宋" w:eastAsia="仿宋" w:hAnsi="仿宋" w:cs="仿宋"/>
          <w:sz w:val="28"/>
          <w:szCs w:val="28"/>
        </w:rPr>
      </w:pPr>
    </w:p>
    <w:p w:rsidR="00FD174D" w:rsidRDefault="00FF38A5">
      <w:pPr>
        <w:ind w:firstLineChars="200" w:firstLine="720"/>
        <w:rPr>
          <w:rFonts w:ascii="仿宋" w:eastAsia="仿宋" w:hAnsi="仿宋" w:cs="仿宋"/>
          <w:sz w:val="36"/>
          <w:szCs w:val="36"/>
        </w:rPr>
      </w:pPr>
      <w:r>
        <w:rPr>
          <w:rFonts w:ascii="仿宋" w:eastAsia="仿宋" w:hAnsi="仿宋" w:cs="仿宋" w:hint="eastAsia"/>
          <w:sz w:val="36"/>
          <w:szCs w:val="36"/>
        </w:rPr>
        <w:lastRenderedPageBreak/>
        <w:t>四、企业资质证书(复印件)；</w:t>
      </w:r>
    </w:p>
    <w:p w:rsidR="00FD174D" w:rsidRDefault="00FD174D">
      <w:pPr>
        <w:rPr>
          <w:rFonts w:ascii="仿宋" w:eastAsia="仿宋" w:hAnsi="仿宋" w:cs="仿宋"/>
          <w:sz w:val="28"/>
          <w:szCs w:val="28"/>
        </w:rPr>
      </w:pPr>
    </w:p>
    <w:p w:rsidR="00FD174D" w:rsidRDefault="00FF38A5">
      <w:pPr>
        <w:ind w:firstLineChars="200" w:firstLine="720"/>
        <w:rPr>
          <w:rFonts w:ascii="仿宋" w:eastAsia="仿宋" w:hAnsi="仿宋" w:cs="仿宋"/>
          <w:sz w:val="36"/>
          <w:szCs w:val="36"/>
        </w:rPr>
      </w:pPr>
      <w:r>
        <w:rPr>
          <w:rFonts w:ascii="仿宋" w:eastAsia="仿宋" w:hAnsi="仿宋" w:cs="仿宋" w:hint="eastAsia"/>
          <w:sz w:val="36"/>
          <w:szCs w:val="36"/>
        </w:rPr>
        <w:t>五、企业法人营业执照(复印件)；</w:t>
      </w:r>
    </w:p>
    <w:p w:rsidR="00FD174D" w:rsidRDefault="00FF38A5">
      <w:pPr>
        <w:ind w:firstLineChars="200" w:firstLine="560"/>
        <w:rPr>
          <w:rFonts w:ascii="仿宋" w:eastAsia="仿宋" w:hAnsi="仿宋" w:cs="仿宋"/>
          <w:bCs/>
          <w:kern w:val="0"/>
          <w:sz w:val="30"/>
          <w:szCs w:val="30"/>
          <w:shd w:val="clear" w:color="auto" w:fill="FFFFFF"/>
        </w:rPr>
      </w:pPr>
      <w:r>
        <w:rPr>
          <w:rFonts w:ascii="仿宋" w:eastAsia="仿宋" w:hAnsi="仿宋" w:cs="仿宋" w:hint="eastAsia"/>
          <w:sz w:val="28"/>
          <w:szCs w:val="28"/>
        </w:rPr>
        <w:t xml:space="preserve"> </w:t>
      </w:r>
    </w:p>
    <w:p w:rsidR="00FD174D" w:rsidRDefault="00FD174D"/>
    <w:sectPr w:rsidR="00FD174D" w:rsidSect="00C70E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327" w:rsidRDefault="00CE6327">
      <w:r>
        <w:separator/>
      </w:r>
    </w:p>
  </w:endnote>
  <w:endnote w:type="continuationSeparator" w:id="0">
    <w:p w:rsidR="00CE6327" w:rsidRDefault="00CE632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74D" w:rsidRDefault="00EB6E5C">
    <w:pPr>
      <w:spacing w:line="1" w:lineRule="exact"/>
    </w:pPr>
    <w:r w:rsidRPr="00EB6E5C">
      <w:rPr>
        <w:noProof/>
        <w:sz w:val="24"/>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filled="f" stroked="f" strokeweight=".5pt">
          <v:textbox style="mso-fit-shape-to-text:t" inset="0,0,0,0">
            <w:txbxContent>
              <w:p w:rsidR="00C70E6E" w:rsidRDefault="00EB6E5C">
                <w:pPr>
                  <w:pStyle w:val="8"/>
                </w:pPr>
                <w:r>
                  <w:fldChar w:fldCharType="begin"/>
                </w:r>
                <w:r w:rsidR="001C7AE6">
                  <w:instrText xml:space="preserve"> PAGE  \* MERGEFORMAT </w:instrText>
                </w:r>
                <w:r>
                  <w:fldChar w:fldCharType="separate"/>
                </w:r>
                <w:r w:rsidR="001C7AE6">
                  <w:t>2</w:t>
                </w:r>
                <w:r>
                  <w:fldChar w:fldCharType="end"/>
                </w:r>
              </w:p>
            </w:txbxContent>
          </v:textbox>
          <w10:wrap anchorx="margin"/>
        </v:shape>
      </w:pict>
    </w:r>
    <w:r>
      <w:rPr>
        <w:noProof/>
      </w:rPr>
      <w:pict>
        <v:shapetype id="_x0000_t32" coordsize="21600,21600" o:spt="32" o:oned="t" path="m,l21600,21600e" filled="f">
          <v:path arrowok="t" fillok="f" o:connecttype="none"/>
          <o:lock v:ext="edit" shapetype="t"/>
        </v:shapetype>
        <v:shape id="Shape 24" o:spid="_x0000_s1029" type="#_x0000_t32" style="position:absolute;left:0;text-align:left;margin-left:69.2pt;margin-top:796.35pt;width:457.2pt;height:0;z-index:-251660288;mso-position-horizontal-relative:page;mso-position-vertical-relative:page" o:gfxdata="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b0PS2AAAAA4BAAAP&#10;AAAAAAAAAAEAIAAAACIAAABkcnMvZG93bnJldi54bWxQSwECFAAUAAAACACHTuJARjaeWqYBAABc&#10;AwAADgAAAAAAAAABACAAAAAnAQAAZHJzL2Uyb0RvYy54bWxQSwUGAAAAAAYABgBZAQAAPwUAAAAA&#10;" strokecolor="white" strokeweight="1pt">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74D" w:rsidRDefault="00EB6E5C">
    <w:pPr>
      <w:spacing w:line="1" w:lineRule="exact"/>
    </w:pPr>
    <w:r w:rsidRPr="00EB6E5C">
      <w:rPr>
        <w:noProof/>
        <w:sz w:val="24"/>
      </w:rPr>
      <w:pict>
        <v:shapetype id="_x0000_t202" coordsize="21600,21600" o:spt="202" path="m,l,21600r21600,l21600,xe">
          <v:stroke joinstyle="miter"/>
          <v:path gradientshapeok="t" o:connecttype="rect"/>
        </v:shapetype>
        <v:shape id="文本框 8" o:spid="_x0000_s1027" type="#_x0000_t202" style="position:absolute;left:0;text-align:left;margin-left:0;margin-top:0;width:2in;height:2in;z-index:25165721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FD174D" w:rsidRDefault="00EB6E5C">
                <w:pPr>
                  <w:pStyle w:val="a8"/>
                </w:pPr>
                <w:r>
                  <w:fldChar w:fldCharType="begin"/>
                </w:r>
                <w:r w:rsidR="00FF38A5">
                  <w:instrText xml:space="preserve"> PAGE  \* MERGEFORMAT </w:instrText>
                </w:r>
                <w:r>
                  <w:fldChar w:fldCharType="separate"/>
                </w:r>
                <w:r w:rsidR="0092739D">
                  <w:rPr>
                    <w:noProof/>
                  </w:rPr>
                  <w:t>3</w:t>
                </w:r>
                <w:r>
                  <w:fldChar w:fldCharType="end"/>
                </w:r>
              </w:p>
            </w:txbxContent>
          </v:textbox>
          <w10:wrap anchorx="margin"/>
        </v:shape>
      </w:pict>
    </w:r>
    <w:r>
      <w:rPr>
        <w:noProof/>
      </w:rPr>
      <w:pict>
        <v:shapetype id="_x0000_t32" coordsize="21600,21600" o:spt="32" o:oned="t" path="m,l21600,21600e" filled="f">
          <v:path arrowok="t" fillok="f" o:connecttype="none"/>
          <o:lock v:ext="edit" shapetype="t"/>
        </v:shapetype>
        <v:shape id="Shape 21" o:spid="_x0000_s1028" type="#_x0000_t32" style="position:absolute;left:0;text-align:left;margin-left:68.7pt;margin-top:796.7pt;width:457.2pt;height:0;z-index:-251658240;mso-position-horizontal-relative:page;mso-position-vertical-relative:page" o:gfxdata="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b+LX/NYAAAAOAQAADwAA&#10;AAAAAAABACAAAAAiAAAAZHJzL2Rvd25yZXYueG1sUEsBAhQAFAAAAAgAh07iQCGAsN2mAQAAXAMA&#10;AA4AAAAAAAAAAQAgAAAAJQEAAGRycy9lMm9Eb2MueG1sUEsFBgAAAAAGAAYAWQEAAD0FAAAAAA==&#10;" strokecolor="white" strokeweight="1pt">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74D" w:rsidRDefault="00FF38A5">
    <w:pPr>
      <w:pStyle w:val="a8"/>
      <w:jc w:val="center"/>
      <w:rPr>
        <w:rFonts w:eastAsia="宋体"/>
      </w:rPr>
    </w:pPr>
    <w:r>
      <w:rPr>
        <w:rFonts w:eastAsia="宋体" w:hint="eastAsia"/>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327" w:rsidRDefault="00CE6327">
      <w:r>
        <w:separator/>
      </w:r>
    </w:p>
  </w:footnote>
  <w:footnote w:type="continuationSeparator" w:id="0">
    <w:p w:rsidR="00CE6327" w:rsidRDefault="00CE63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5B5372"/>
    <w:multiLevelType w:val="singleLevel"/>
    <w:tmpl w:val="845B5372"/>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6"/>
        <w:szCs w:val="26"/>
        <w:u w:val="none"/>
        <w:shd w:val="clear" w:color="auto" w:fill="auto"/>
        <w:lang w:val="zh-TW" w:eastAsia="zh-TW" w:bidi="zh-TW"/>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2290"/>
    <o:shapelayout v:ext="edit">
      <o:idmap v:ext="edit" data="1"/>
      <o:rules v:ext="edit">
        <o:r id="V:Rule3" type="connector" idref="#Shape 24"/>
        <o:r id="V:Rule4" type="connector" idref="#Shape 2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폜兾ЀÔ$❀儸⣌冃⢤冃⡰冃"/>
  </w:docVars>
  <w:rsids>
    <w:rsidRoot w:val="00FD174D"/>
    <w:rsid w:val="001C7AE6"/>
    <w:rsid w:val="00476D7C"/>
    <w:rsid w:val="006314F2"/>
    <w:rsid w:val="007409A0"/>
    <w:rsid w:val="00807832"/>
    <w:rsid w:val="00834B07"/>
    <w:rsid w:val="0087542A"/>
    <w:rsid w:val="0092739D"/>
    <w:rsid w:val="00AA0576"/>
    <w:rsid w:val="00C16E30"/>
    <w:rsid w:val="00C70E6E"/>
    <w:rsid w:val="00C8437C"/>
    <w:rsid w:val="00CE6327"/>
    <w:rsid w:val="00E627AC"/>
    <w:rsid w:val="00E649A7"/>
    <w:rsid w:val="00EB6E5C"/>
    <w:rsid w:val="00F60234"/>
    <w:rsid w:val="00FD174D"/>
    <w:rsid w:val="00FF38A5"/>
    <w:rsid w:val="0AA6315E"/>
    <w:rsid w:val="4EC5772D"/>
    <w:rsid w:val="79EA11CC"/>
    <w:rsid w:val="7BA050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8" w:semiHidden="1" w:uiPriority="99" w:qFormat="1"/>
    <w:lsdException w:name="header" w:qFormat="1"/>
    <w:lsdException w:name="footer" w:qFormat="1"/>
    <w:lsdException w:name="caption" w:semiHidden="1" w:unhideWhenUsed="1" w:qFormat="1"/>
    <w:lsdException w:name="envelope return" w:qFormat="1"/>
    <w:lsdException w:name="toa heading" w:unhideWhenUsed="1" w:qFormat="1"/>
    <w:lsdException w:name="Title" w:qFormat="1"/>
    <w:lsdException w:name="Default Paragraph Font" w:semiHidden="1"/>
    <w:lsdException w:name="Body Text" w:uiPriority="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70E6E"/>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8"/>
    <w:uiPriority w:val="1"/>
    <w:qFormat/>
    <w:rsid w:val="00C70E6E"/>
    <w:rPr>
      <w:rFonts w:ascii="仿宋" w:eastAsia="仿宋" w:hAnsi="仿宋" w:cs="仿宋"/>
      <w:sz w:val="32"/>
      <w:szCs w:val="32"/>
      <w:lang w:val="zh-CN" w:bidi="zh-CN"/>
    </w:rPr>
  </w:style>
  <w:style w:type="paragraph" w:styleId="8">
    <w:name w:val="toc 8"/>
    <w:basedOn w:val="a"/>
    <w:next w:val="a"/>
    <w:uiPriority w:val="99"/>
    <w:semiHidden/>
    <w:qFormat/>
    <w:rsid w:val="00C70E6E"/>
    <w:pPr>
      <w:ind w:left="1470"/>
      <w:jc w:val="left"/>
    </w:pPr>
    <w:rPr>
      <w:sz w:val="18"/>
      <w:szCs w:val="18"/>
    </w:rPr>
  </w:style>
  <w:style w:type="paragraph" w:styleId="a4">
    <w:name w:val="toa heading"/>
    <w:basedOn w:val="a"/>
    <w:next w:val="a"/>
    <w:unhideWhenUsed/>
    <w:qFormat/>
    <w:rsid w:val="00C70E6E"/>
    <w:pPr>
      <w:spacing w:before="120" w:line="360" w:lineRule="auto"/>
    </w:pPr>
  </w:style>
  <w:style w:type="paragraph" w:styleId="a5">
    <w:name w:val="Body Text Indent"/>
    <w:basedOn w:val="a"/>
    <w:next w:val="a6"/>
    <w:uiPriority w:val="99"/>
    <w:unhideWhenUsed/>
    <w:qFormat/>
    <w:rsid w:val="00C70E6E"/>
    <w:pPr>
      <w:spacing w:after="120"/>
      <w:ind w:leftChars="200" w:left="420"/>
    </w:pPr>
    <w:rPr>
      <w:szCs w:val="22"/>
      <w:lang w:val="zh-CN"/>
    </w:rPr>
  </w:style>
  <w:style w:type="paragraph" w:styleId="a6">
    <w:name w:val="envelope return"/>
    <w:basedOn w:val="a"/>
    <w:qFormat/>
    <w:rsid w:val="00C70E6E"/>
    <w:pPr>
      <w:snapToGrid w:val="0"/>
    </w:pPr>
    <w:rPr>
      <w:rFonts w:ascii="Arial" w:hAnsi="Arial"/>
    </w:rPr>
  </w:style>
  <w:style w:type="paragraph" w:styleId="a7">
    <w:name w:val="Plain Text"/>
    <w:basedOn w:val="a"/>
    <w:qFormat/>
    <w:rsid w:val="00C70E6E"/>
    <w:rPr>
      <w:rFonts w:ascii="宋体" w:hAnsi="Courier New" w:cs="Courier New"/>
      <w:szCs w:val="21"/>
    </w:rPr>
  </w:style>
  <w:style w:type="paragraph" w:styleId="a8">
    <w:name w:val="footer"/>
    <w:basedOn w:val="a"/>
    <w:qFormat/>
    <w:rsid w:val="00C70E6E"/>
    <w:pPr>
      <w:tabs>
        <w:tab w:val="center" w:pos="4153"/>
        <w:tab w:val="right" w:pos="8306"/>
      </w:tabs>
      <w:snapToGrid w:val="0"/>
      <w:jc w:val="left"/>
    </w:pPr>
    <w:rPr>
      <w:sz w:val="18"/>
    </w:rPr>
  </w:style>
  <w:style w:type="paragraph" w:styleId="a9">
    <w:name w:val="header"/>
    <w:basedOn w:val="a"/>
    <w:qFormat/>
    <w:rsid w:val="00C70E6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rsid w:val="00C70E6E"/>
    <w:pPr>
      <w:spacing w:beforeAutospacing="1" w:afterAutospacing="1"/>
      <w:jc w:val="left"/>
    </w:pPr>
    <w:rPr>
      <w:rFonts w:cs="Times New Roman"/>
      <w:kern w:val="0"/>
      <w:sz w:val="24"/>
    </w:rPr>
  </w:style>
  <w:style w:type="paragraph" w:styleId="2">
    <w:name w:val="Body Text First Indent 2"/>
    <w:basedOn w:val="a5"/>
    <w:uiPriority w:val="99"/>
    <w:unhideWhenUsed/>
    <w:qFormat/>
    <w:rsid w:val="00C70E6E"/>
    <w:pPr>
      <w:ind w:firstLineChars="200" w:firstLine="420"/>
    </w:pPr>
  </w:style>
  <w:style w:type="table" w:styleId="ab">
    <w:name w:val="Table Grid"/>
    <w:basedOn w:val="a2"/>
    <w:rsid w:val="00C70E6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
    <w:name w:val="Body text|3"/>
    <w:basedOn w:val="a"/>
    <w:autoRedefine/>
    <w:qFormat/>
    <w:rsid w:val="00C70E6E"/>
    <w:rPr>
      <w:rFonts w:ascii="宋体" w:eastAsia="宋体" w:hAnsi="宋体" w:cs="宋体"/>
      <w:sz w:val="30"/>
      <w:szCs w:val="30"/>
      <w:lang w:val="zh-TW" w:eastAsia="zh-TW" w:bidi="zh-TW"/>
    </w:rPr>
  </w:style>
  <w:style w:type="paragraph" w:customStyle="1" w:styleId="Bodytext2">
    <w:name w:val="Body text|2"/>
    <w:basedOn w:val="a"/>
    <w:autoRedefine/>
    <w:qFormat/>
    <w:rsid w:val="00C70E6E"/>
    <w:pPr>
      <w:spacing w:line="480" w:lineRule="auto"/>
      <w:ind w:firstLine="400"/>
    </w:pPr>
    <w:rPr>
      <w:rFonts w:ascii="宋体" w:eastAsia="宋体" w:hAnsi="宋体" w:cs="宋体"/>
      <w:lang w:val="zh-TW" w:eastAsia="zh-TW" w:bidi="zh-TW"/>
    </w:rPr>
  </w:style>
  <w:style w:type="paragraph" w:customStyle="1" w:styleId="Heading11">
    <w:name w:val="Heading #1|1"/>
    <w:basedOn w:val="a"/>
    <w:autoRedefine/>
    <w:qFormat/>
    <w:rsid w:val="00C70E6E"/>
    <w:pPr>
      <w:spacing w:after="120"/>
      <w:jc w:val="center"/>
      <w:outlineLvl w:val="0"/>
    </w:pPr>
    <w:rPr>
      <w:rFonts w:ascii="宋体" w:eastAsia="宋体" w:hAnsi="宋体" w:cs="宋体"/>
      <w:sz w:val="102"/>
      <w:szCs w:val="102"/>
      <w:lang w:val="zh-TW" w:eastAsia="zh-TW" w:bidi="zh-TW"/>
    </w:rPr>
  </w:style>
  <w:style w:type="paragraph" w:customStyle="1" w:styleId="Bodytext4">
    <w:name w:val="Body text|4"/>
    <w:basedOn w:val="a"/>
    <w:autoRedefine/>
    <w:qFormat/>
    <w:rsid w:val="00C70E6E"/>
    <w:pPr>
      <w:jc w:val="center"/>
    </w:pPr>
    <w:rPr>
      <w:b/>
      <w:bCs/>
      <w:sz w:val="26"/>
      <w:szCs w:val="26"/>
      <w:lang w:val="zh-TW" w:eastAsia="zh-TW" w:bidi="zh-TW"/>
    </w:rPr>
  </w:style>
  <w:style w:type="paragraph" w:customStyle="1" w:styleId="Bodytext1">
    <w:name w:val="Body text|1"/>
    <w:basedOn w:val="a"/>
    <w:autoRedefine/>
    <w:qFormat/>
    <w:rsid w:val="00C70E6E"/>
    <w:pPr>
      <w:spacing w:line="480" w:lineRule="auto"/>
      <w:ind w:firstLine="400"/>
    </w:pPr>
    <w:rPr>
      <w:rFonts w:ascii="宋体" w:eastAsia="宋体" w:hAnsi="宋体" w:cs="宋体"/>
      <w:sz w:val="20"/>
      <w:szCs w:val="20"/>
      <w:lang w:val="zh-TW" w:eastAsia="zh-TW" w:bidi="zh-TW"/>
    </w:rPr>
  </w:style>
  <w:style w:type="paragraph" w:customStyle="1" w:styleId="Other1">
    <w:name w:val="Other|1"/>
    <w:basedOn w:val="a"/>
    <w:autoRedefine/>
    <w:qFormat/>
    <w:rsid w:val="00C70E6E"/>
    <w:pPr>
      <w:spacing w:line="480" w:lineRule="auto"/>
      <w:ind w:firstLine="400"/>
    </w:pPr>
    <w:rPr>
      <w:rFonts w:ascii="宋体" w:eastAsia="宋体" w:hAnsi="宋体" w:cs="宋体"/>
      <w:lang w:val="zh-TW" w:eastAsia="zh-TW" w:bidi="zh-TW"/>
    </w:rPr>
  </w:style>
  <w:style w:type="paragraph" w:customStyle="1" w:styleId="Heading31">
    <w:name w:val="Heading #3|1"/>
    <w:basedOn w:val="a"/>
    <w:autoRedefine/>
    <w:qFormat/>
    <w:rsid w:val="00C70E6E"/>
    <w:pPr>
      <w:spacing w:after="310"/>
      <w:jc w:val="center"/>
      <w:outlineLvl w:val="2"/>
    </w:pPr>
    <w:rPr>
      <w:rFonts w:ascii="宋体" w:eastAsia="宋体" w:hAnsi="宋体" w:cs="宋体"/>
      <w:sz w:val="30"/>
      <w:szCs w:val="30"/>
      <w:lang w:val="zh-TW" w:eastAsia="zh-TW" w:bidi="zh-TW"/>
    </w:rPr>
  </w:style>
  <w:style w:type="paragraph" w:styleId="ac">
    <w:name w:val="Balloon Text"/>
    <w:basedOn w:val="a"/>
    <w:link w:val="Char"/>
    <w:rsid w:val="00FF38A5"/>
    <w:rPr>
      <w:sz w:val="18"/>
      <w:szCs w:val="18"/>
    </w:rPr>
  </w:style>
  <w:style w:type="character" w:customStyle="1" w:styleId="Char">
    <w:name w:val="批注框文本 Char"/>
    <w:basedOn w:val="a1"/>
    <w:link w:val="ac"/>
    <w:rsid w:val="00FF38A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8" w:semiHidden="1" w:uiPriority="99" w:qFormat="1"/>
    <w:lsdException w:name="header" w:qFormat="1"/>
    <w:lsdException w:name="footer" w:qFormat="1"/>
    <w:lsdException w:name="caption" w:semiHidden="1" w:unhideWhenUsed="1" w:qFormat="1"/>
    <w:lsdException w:name="envelope return" w:qFormat="1"/>
    <w:lsdException w:name="toa heading" w:unhideWhenUsed="1" w:qFormat="1"/>
    <w:lsdException w:name="Title" w:qFormat="1"/>
    <w:lsdException w:name="Default Paragraph Font" w:semiHidden="1"/>
    <w:lsdException w:name="Body Text" w:uiPriority="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8"/>
    <w:uiPriority w:val="1"/>
    <w:qFormat/>
    <w:rPr>
      <w:rFonts w:ascii="仿宋" w:eastAsia="仿宋" w:hAnsi="仿宋" w:cs="仿宋"/>
      <w:sz w:val="32"/>
      <w:szCs w:val="32"/>
      <w:lang w:val="zh-CN" w:bidi="zh-CN"/>
    </w:rPr>
  </w:style>
  <w:style w:type="paragraph" w:styleId="8">
    <w:name w:val="toc 8"/>
    <w:basedOn w:val="a"/>
    <w:next w:val="a"/>
    <w:uiPriority w:val="99"/>
    <w:semiHidden/>
    <w:qFormat/>
    <w:pPr>
      <w:ind w:left="1470"/>
      <w:jc w:val="left"/>
    </w:pPr>
    <w:rPr>
      <w:sz w:val="18"/>
      <w:szCs w:val="18"/>
    </w:rPr>
  </w:style>
  <w:style w:type="paragraph" w:styleId="a4">
    <w:name w:val="toa heading"/>
    <w:basedOn w:val="a"/>
    <w:next w:val="a"/>
    <w:unhideWhenUsed/>
    <w:qFormat/>
    <w:pPr>
      <w:spacing w:before="120" w:line="360" w:lineRule="auto"/>
    </w:pPr>
  </w:style>
  <w:style w:type="paragraph" w:styleId="a5">
    <w:name w:val="Body Text Indent"/>
    <w:basedOn w:val="a"/>
    <w:next w:val="a6"/>
    <w:uiPriority w:val="99"/>
    <w:unhideWhenUsed/>
    <w:qFormat/>
    <w:pPr>
      <w:spacing w:after="120"/>
      <w:ind w:leftChars="200" w:left="420"/>
    </w:pPr>
    <w:rPr>
      <w:szCs w:val="22"/>
      <w:lang w:val="zh-CN"/>
    </w:rPr>
  </w:style>
  <w:style w:type="paragraph" w:styleId="a6">
    <w:name w:val="envelope return"/>
    <w:basedOn w:val="a"/>
    <w:qFormat/>
    <w:pPr>
      <w:snapToGrid w:val="0"/>
    </w:pPr>
    <w:rPr>
      <w:rFonts w:ascii="Arial" w:hAnsi="Arial"/>
    </w:rPr>
  </w:style>
  <w:style w:type="paragraph" w:styleId="a7">
    <w:name w:val="Plain Text"/>
    <w:basedOn w:val="a"/>
    <w:qFormat/>
    <w:rPr>
      <w:rFonts w:ascii="宋体" w:hAnsi="Courier New" w:cs="Courier New"/>
      <w:szCs w:val="21"/>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pPr>
      <w:spacing w:beforeAutospacing="1" w:afterAutospacing="1"/>
      <w:jc w:val="left"/>
    </w:pPr>
    <w:rPr>
      <w:rFonts w:cs="Times New Roman"/>
      <w:kern w:val="0"/>
      <w:sz w:val="24"/>
    </w:rPr>
  </w:style>
  <w:style w:type="paragraph" w:styleId="2">
    <w:name w:val="Body Text First Indent 2"/>
    <w:basedOn w:val="a5"/>
    <w:uiPriority w:val="99"/>
    <w:unhideWhenUsed/>
    <w:qFormat/>
    <w:pPr>
      <w:ind w:firstLineChars="200" w:firstLine="420"/>
    </w:pPr>
  </w:style>
  <w:style w:type="table" w:styleId="ab">
    <w:name w:val="Table Grid"/>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
    <w:name w:val="Body text|3"/>
    <w:basedOn w:val="a"/>
    <w:autoRedefine/>
    <w:qFormat/>
    <w:rPr>
      <w:rFonts w:ascii="宋体" w:eastAsia="宋体" w:hAnsi="宋体" w:cs="宋体"/>
      <w:sz w:val="30"/>
      <w:szCs w:val="30"/>
      <w:lang w:val="zh-TW" w:eastAsia="zh-TW" w:bidi="zh-TW"/>
    </w:rPr>
  </w:style>
  <w:style w:type="paragraph" w:customStyle="1" w:styleId="Bodytext2">
    <w:name w:val="Body text|2"/>
    <w:basedOn w:val="a"/>
    <w:autoRedefine/>
    <w:qFormat/>
    <w:pPr>
      <w:spacing w:line="480" w:lineRule="auto"/>
      <w:ind w:firstLine="400"/>
    </w:pPr>
    <w:rPr>
      <w:rFonts w:ascii="宋体" w:eastAsia="宋体" w:hAnsi="宋体" w:cs="宋体"/>
      <w:lang w:val="zh-TW" w:eastAsia="zh-TW" w:bidi="zh-TW"/>
    </w:rPr>
  </w:style>
  <w:style w:type="paragraph" w:customStyle="1" w:styleId="Heading11">
    <w:name w:val="Heading #1|1"/>
    <w:basedOn w:val="a"/>
    <w:autoRedefine/>
    <w:qFormat/>
    <w:pPr>
      <w:spacing w:after="120"/>
      <w:jc w:val="center"/>
      <w:outlineLvl w:val="0"/>
    </w:pPr>
    <w:rPr>
      <w:rFonts w:ascii="宋体" w:eastAsia="宋体" w:hAnsi="宋体" w:cs="宋体"/>
      <w:sz w:val="102"/>
      <w:szCs w:val="102"/>
      <w:lang w:val="zh-TW" w:eastAsia="zh-TW" w:bidi="zh-TW"/>
    </w:rPr>
  </w:style>
  <w:style w:type="paragraph" w:customStyle="1" w:styleId="Bodytext4">
    <w:name w:val="Body text|4"/>
    <w:basedOn w:val="a"/>
    <w:autoRedefine/>
    <w:qFormat/>
    <w:pPr>
      <w:jc w:val="center"/>
    </w:pPr>
    <w:rPr>
      <w:b/>
      <w:bCs/>
      <w:sz w:val="26"/>
      <w:szCs w:val="26"/>
      <w:lang w:val="zh-TW" w:eastAsia="zh-TW" w:bidi="zh-TW"/>
    </w:rPr>
  </w:style>
  <w:style w:type="paragraph" w:customStyle="1" w:styleId="Bodytext1">
    <w:name w:val="Body text|1"/>
    <w:basedOn w:val="a"/>
    <w:autoRedefine/>
    <w:qFormat/>
    <w:pPr>
      <w:spacing w:line="480" w:lineRule="auto"/>
      <w:ind w:firstLine="400"/>
    </w:pPr>
    <w:rPr>
      <w:rFonts w:ascii="宋体" w:eastAsia="宋体" w:hAnsi="宋体" w:cs="宋体"/>
      <w:sz w:val="20"/>
      <w:szCs w:val="20"/>
      <w:lang w:val="zh-TW" w:eastAsia="zh-TW" w:bidi="zh-TW"/>
    </w:rPr>
  </w:style>
  <w:style w:type="paragraph" w:customStyle="1" w:styleId="Other1">
    <w:name w:val="Other|1"/>
    <w:basedOn w:val="a"/>
    <w:autoRedefine/>
    <w:qFormat/>
    <w:pPr>
      <w:spacing w:line="480" w:lineRule="auto"/>
      <w:ind w:firstLine="400"/>
    </w:pPr>
    <w:rPr>
      <w:rFonts w:ascii="宋体" w:eastAsia="宋体" w:hAnsi="宋体" w:cs="宋体"/>
      <w:lang w:val="zh-TW" w:eastAsia="zh-TW" w:bidi="zh-TW"/>
    </w:rPr>
  </w:style>
  <w:style w:type="paragraph" w:customStyle="1" w:styleId="Heading31">
    <w:name w:val="Heading #3|1"/>
    <w:basedOn w:val="a"/>
    <w:autoRedefine/>
    <w:qFormat/>
    <w:pPr>
      <w:spacing w:after="310"/>
      <w:jc w:val="center"/>
      <w:outlineLvl w:val="2"/>
    </w:pPr>
    <w:rPr>
      <w:rFonts w:ascii="宋体" w:eastAsia="宋体" w:hAnsi="宋体" w:cs="宋体"/>
      <w:sz w:val="30"/>
      <w:szCs w:val="30"/>
      <w:lang w:val="zh-TW" w:eastAsia="zh-TW" w:bidi="zh-TW"/>
    </w:rPr>
  </w:style>
  <w:style w:type="paragraph" w:styleId="ac">
    <w:name w:val="Balloon Text"/>
    <w:basedOn w:val="a"/>
    <w:link w:val="Char"/>
    <w:rsid w:val="00FF38A5"/>
    <w:rPr>
      <w:sz w:val="18"/>
      <w:szCs w:val="18"/>
    </w:rPr>
  </w:style>
  <w:style w:type="character" w:customStyle="1" w:styleId="Char">
    <w:name w:val="批注框文本 Char"/>
    <w:basedOn w:val="a1"/>
    <w:link w:val="ac"/>
    <w:rsid w:val="00FF38A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430664063">
      <w:bodyDiv w:val="1"/>
      <w:marLeft w:val="0"/>
      <w:marRight w:val="0"/>
      <w:marTop w:val="0"/>
      <w:marBottom w:val="0"/>
      <w:divBdr>
        <w:top w:val="none" w:sz="0" w:space="0" w:color="auto"/>
        <w:left w:val="none" w:sz="0" w:space="0" w:color="auto"/>
        <w:bottom w:val="none" w:sz="0" w:space="0" w:color="auto"/>
        <w:right w:val="none" w:sz="0" w:space="0" w:color="auto"/>
      </w:divBdr>
    </w:div>
    <w:div w:id="1301763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725</Words>
  <Characters>4137</Characters>
  <Application>Microsoft Office Word</Application>
  <DocSecurity>0</DocSecurity>
  <Lines>34</Lines>
  <Paragraphs>9</Paragraphs>
  <ScaleCrop>false</ScaleCrop>
  <Company>微软中国</Company>
  <LinksUpToDate>false</LinksUpToDate>
  <CharactersWithSpaces>4853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10</cp:revision>
  <cp:lastPrinted>2024-03-29T01:45:00Z</cp:lastPrinted>
  <dcterms:created xsi:type="dcterms:W3CDTF">2024-03-19T03:09:00Z</dcterms:created>
  <dcterms:modified xsi:type="dcterms:W3CDTF">2024-04-03T01:59:00Z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54DB82A26C374C07B6F45AD15612A151_12</vt:lpwstr>
  </property>
</Properties>
</file>