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22" w:rsidRPr="00553B4B" w:rsidRDefault="00825522" w:rsidP="00825522">
      <w:pPr>
        <w:widowControl/>
        <w:spacing w:before="100" w:beforeAutospacing="1" w:after="100" w:afterAutospacing="1"/>
        <w:jc w:val="center"/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</w:pP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桐城市人民医院</w:t>
      </w:r>
      <w:r w:rsidRPr="00296CE8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  <w:u w:val="single"/>
        </w:rPr>
        <w:t>污水</w:t>
      </w: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处理系统维保服务项目</w:t>
      </w:r>
      <w:r w:rsid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公开</w:t>
      </w:r>
      <w:r w:rsidRPr="00553B4B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询价</w:t>
      </w:r>
      <w:r w:rsidRPr="00553B4B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文件</w:t>
      </w:r>
    </w:p>
    <w:p w:rsidR="00825522" w:rsidRPr="00E309E1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hAnsiTheme="majorHAnsi" w:cs="宋体" w:hint="eastAsia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招标项目名称: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桐城市人民医院</w:t>
      </w:r>
      <w:r w:rsidRPr="00553B4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污水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处理系统维保服务项目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招标方式:</w:t>
      </w:r>
      <w:r w:rsidR="00553B4B">
        <w:rPr>
          <w:rFonts w:asciiTheme="majorHAnsi" w:hAnsiTheme="majorHAnsi" w:cs="宋体" w:hint="eastAsia"/>
          <w:bCs/>
          <w:color w:val="000000" w:themeColor="text1"/>
          <w:kern w:val="0"/>
          <w:sz w:val="30"/>
          <w:szCs w:val="30"/>
        </w:rPr>
        <w:t xml:space="preserve"> 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院内公开</w:t>
      </w:r>
      <w:r w:rsidRPr="00553B4B">
        <w:rPr>
          <w:rFonts w:asciiTheme="majorHAnsi" w:eastAsiaTheme="majorHAnsi" w:hAnsiTheme="majorHAnsi" w:cs="宋体" w:hint="eastAsia"/>
          <w:color w:val="000000" w:themeColor="text1"/>
          <w:kern w:val="0"/>
          <w:sz w:val="30"/>
          <w:szCs w:val="30"/>
        </w:rPr>
        <w:t>询价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采购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投标截止时间、投标地点</w:t>
      </w:r>
      <w:r w:rsid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：</w:t>
      </w:r>
    </w:p>
    <w:p w:rsidR="00553B4B" w:rsidRDefault="00825522" w:rsidP="00553B4B">
      <w:pPr>
        <w:widowControl/>
        <w:spacing w:before="100" w:beforeAutospacing="1" w:after="100" w:afterAutospacing="1"/>
        <w:ind w:firstLineChars="150" w:firstLine="450"/>
        <w:jc w:val="left"/>
        <w:rPr>
          <w:rFonts w:asciiTheme="majorHAnsi" w:hAnsiTheme="majorHAnsi"/>
          <w:sz w:val="30"/>
          <w:szCs w:val="30"/>
        </w:rPr>
      </w:pP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投标截止时间：20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年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4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月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22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日下午1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6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时前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应在规定时间将密封的响应文件送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至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  <w:u w:val="single"/>
        </w:rPr>
        <w:t>安徽省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  <w:u w:val="single"/>
        </w:rPr>
        <w:t>桐城市人民医院综合采购办</w:t>
      </w:r>
      <w:r w:rsidRPr="00553B4B">
        <w:rPr>
          <w:rFonts w:asciiTheme="majorHAnsi" w:eastAsiaTheme="majorHAnsi" w:hAnsiTheme="majorHAnsi"/>
          <w:sz w:val="30"/>
          <w:szCs w:val="30"/>
        </w:rPr>
        <w:t>，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不接收快递报价文件。联系电话：</w:t>
      </w:r>
      <w:r w:rsidRPr="00553B4B">
        <w:rPr>
          <w:rFonts w:asciiTheme="majorHAnsi" w:eastAsiaTheme="majorHAnsi" w:hAnsiTheme="majorHAnsi" w:hint="eastAsia"/>
          <w:sz w:val="30"/>
          <w:szCs w:val="30"/>
          <w:u w:val="single"/>
        </w:rPr>
        <w:t>0556-6197331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逾期或不符合规定的文件恕不接受。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hAnsiTheme="majorHAnsi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</w:t>
      </w:r>
      <w:r>
        <w:rPr>
          <w:rFonts w:asciiTheme="majorHAnsi" w:hAnsiTheme="majorHAnsi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服务内容及要求</w:t>
      </w:r>
    </w:p>
    <w:p w:rsidR="00553B4B" w:rsidRPr="006208D7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污水处理系统的维护保养、应急抢维修，提供配套污水处理工程的技术服务，确保污水处理系统的正常稳定运行，出水水质按照最新医疗机构水污染物排放标准达标排放，且符合当地环保要求。招修4小时内到达现场排除故障，紧急情况下，采取应急措施，确保有效应急运行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中标方每月至少2次全面自检，自检时间分别在每月的上半个月及下半个月的7日前，自检内容包含仪器仪表的</w:t>
      </w: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比对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校正及设备设施的正常、安全运行的维保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8"/>
          <w:szCs w:val="28"/>
        </w:rPr>
        <w:t>事项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运维中使用的药剂如过期、废弃，投标方自行回收处理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维保、检测等服务工作必须有记录，记录表格至少一式两份，双方签字有效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配合招标方做好政府环保检查的准备工作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所设污水处理系统正常、安全、高效运行的其它服务内容。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二、服务方式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定期巡检及招修。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三、投标保证金</w:t>
      </w:r>
    </w:p>
    <w:p w:rsidR="00553B4B" w:rsidRDefault="00553B4B" w:rsidP="00296CE8">
      <w:pPr>
        <w:pStyle w:val="2"/>
        <w:spacing w:line="360" w:lineRule="auto"/>
        <w:ind w:leftChars="0" w:left="0" w:firstLineChars="15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投标保证金3000元，中标后投标保证金自动转为履约保证金，若中标方中标后不与发包方签订合同，该保证金不予退还，未中标单位的投标保证金三日内无息退还。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lastRenderedPageBreak/>
        <w:t>四、特定资格条件</w:t>
      </w:r>
    </w:p>
    <w:p w:rsidR="00553B4B" w:rsidRPr="00165661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（1）投标人必须是具备独立法人资格的公司，具有经相关部门年检通过的有效的企业营业执照，其营业执照经营范围内具有</w:t>
      </w:r>
      <w:r w:rsidRPr="00165661">
        <w:rPr>
          <w:rFonts w:asciiTheme="minorEastAsia" w:eastAsiaTheme="minorEastAsia" w:hAnsiTheme="minorEastAsia" w:cs="宋体" w:hint="eastAsia"/>
          <w:sz w:val="28"/>
          <w:szCs w:val="28"/>
        </w:rPr>
        <w:t>环保监测仪器及设备的维护等相关内容，运维单位需具备自动监控系统运营的环境服务认证资质，运维人员需具备自动监控污废水运行工证书；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（2）类似项目业绩证明；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（3）本项目不接受联合体投标。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五、服务期限及付款方式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1、服务期才用1+1年（一年合同期满后采购人对中标单位进行考核，并根据医院实际情况决定是否续签合同</w:t>
      </w:r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付款方式：按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半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年度支付维保费用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的50%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，年度维保合格后即以转账方式支付当年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剩余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维保费用。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六、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踏勘现场：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投标人应认真对本项目实施现场环境、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具体设施设备配置及处理工艺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进行踏勘现场，对项目环境和影响等因素，做出理性的判断和估价。投标人自行负责在踏勘现场发生的人员伤亡和财产损失。中标后签订合同过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程中，投标人不得以不了解或不完全了解现场情况为由，提出任何形式的增加费用或要求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553B4B" w:rsidRDefault="00553B4B" w:rsidP="00553B4B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七、服务方案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1、维保服务方案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2、服务保证及服务承诺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wordWrap w:val="0"/>
        <w:spacing w:line="360" w:lineRule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3、法人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法定代表人身份证明书或法定代表人授权委托书</w:t>
      </w:r>
      <w:r w:rsidR="00296CE8"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4、投标人认为需要提供的其他资料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:rsidR="00553B4B" w:rsidRDefault="00553B4B" w:rsidP="00553B4B">
      <w:pPr>
        <w:pStyle w:val="2"/>
        <w:spacing w:line="240" w:lineRule="auto"/>
        <w:ind w:leftChars="0" w:left="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八、投标报价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Pr="00484D2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污水处理系统设备设施的维修保养、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泵类(如：提升泵、加药泵、爆汽泵、 污泥泵等)、风机及单项单价在人民币3000元（含）以下的配品配件，以及</w:t>
      </w:r>
      <w:r w:rsidRPr="00C241CE">
        <w:rPr>
          <w:rFonts w:asciiTheme="minorEastAsia" w:eastAsiaTheme="minorEastAsia" w:hAnsiTheme="minorEastAsia" w:cs="宋体" w:hint="eastAsia"/>
          <w:sz w:val="28"/>
          <w:szCs w:val="28"/>
        </w:rPr>
        <w:t>检测费、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交通费、运输费、税费、技术服务费等所有费用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2</w:t>
      </w:r>
      <w:r w:rsidRPr="00484D29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药剂费(如：次氯酸钠、检测试剂等)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337B72" w:rsidRDefault="00553B4B" w:rsidP="00337B72">
      <w:pPr>
        <w:pStyle w:val="2"/>
        <w:spacing w:line="360" w:lineRule="auto"/>
        <w:ind w:leftChars="0" w:left="0" w:firstLineChars="0" w:firstLine="0"/>
        <w:rPr>
          <w:rFonts w:ascii="Malgun Gothic" w:eastAsiaTheme="minorEastAsia" w:hAnsi="Malgun Gothic" w:cs="Malgun Gothic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 xml:space="preserve"> 3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投标文件封面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投标函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报价表均应加盖公章并经法定代表人加盖印章</w:t>
      </w:r>
      <w:r w:rsidR="00744D34">
        <w:rPr>
          <w:rFonts w:asciiTheme="minorEastAsia" w:eastAsiaTheme="minorEastAsia" w:hAnsiTheme="minorEastAsia" w:cs="Malgun Gothic" w:hint="eastAsia"/>
          <w:bCs/>
          <w:color w:val="000000"/>
          <w:sz w:val="28"/>
          <w:szCs w:val="28"/>
        </w:rPr>
        <w:t>。</w:t>
      </w:r>
    </w:p>
    <w:p w:rsidR="00337B72" w:rsidRDefault="00337B72" w:rsidP="00337B72">
      <w:pPr>
        <w:pStyle w:val="2"/>
        <w:spacing w:line="360" w:lineRule="auto"/>
        <w:ind w:leftChars="0" w:left="0" w:firstLineChars="0" w:firstLine="0"/>
        <w:rPr>
          <w:rFonts w:ascii="Malgun Gothic" w:eastAsiaTheme="minorEastAsia" w:hAnsi="Malgun Gothic" w:cs="Malgun Gothic"/>
          <w:bCs/>
          <w:color w:val="000000"/>
          <w:sz w:val="28"/>
          <w:szCs w:val="28"/>
        </w:rPr>
      </w:pPr>
    </w:p>
    <w:p w:rsidR="00337B72" w:rsidRPr="00337B72" w:rsidRDefault="00337B72" w:rsidP="00337B72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337B72">
        <w:rPr>
          <w:rFonts w:hint="eastAsia"/>
          <w:sz w:val="30"/>
          <w:szCs w:val="30"/>
        </w:rPr>
        <w:lastRenderedPageBreak/>
        <w:t>附</w:t>
      </w:r>
      <w:r w:rsidRPr="00337B72">
        <w:rPr>
          <w:rFonts w:hint="eastAsia"/>
        </w:rPr>
        <w:t>：</w:t>
      </w:r>
    </w:p>
    <w:p w:rsidR="00490C08" w:rsidRPr="00490C08" w:rsidRDefault="00337B72" w:rsidP="00490C08">
      <w:pPr>
        <w:widowControl/>
        <w:spacing w:before="100" w:beforeAutospacing="1" w:after="100" w:afterAutospacing="1"/>
        <w:jc w:val="center"/>
        <w:rPr>
          <w:rFonts w:asciiTheme="majorHAnsi" w:hAnsiTheme="majorHAnsi" w:cs="宋体"/>
          <w:b/>
          <w:color w:val="000000" w:themeColor="text1"/>
          <w:kern w:val="0"/>
          <w:sz w:val="30"/>
          <w:szCs w:val="30"/>
        </w:rPr>
      </w:pPr>
      <w:r w:rsidRPr="00337B72">
        <w:rPr>
          <w:rFonts w:hint="eastAsia"/>
        </w:rPr>
        <w:t xml:space="preserve">       </w:t>
      </w:r>
      <w:r w:rsidRPr="00490C08">
        <w:rPr>
          <w:rFonts w:hint="eastAsia"/>
          <w:u w:val="single"/>
        </w:rPr>
        <w:t xml:space="preserve"> </w:t>
      </w:r>
      <w:r w:rsidR="00490C08" w:rsidRP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桐城市人民医院</w:t>
      </w:r>
      <w:r w:rsidR="00490C08" w:rsidRPr="00490C08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  <w:u w:val="single"/>
        </w:rPr>
        <w:t>污水</w:t>
      </w:r>
      <w:r w:rsidR="00490C08" w:rsidRP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处理系统维保服务项目</w:t>
      </w:r>
      <w:r w:rsidR="00490C0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公开</w:t>
      </w:r>
      <w:r w:rsidR="00490C08" w:rsidRPr="00553B4B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询价</w:t>
      </w:r>
      <w:r w:rsidR="00490C08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报价表</w:t>
      </w:r>
    </w:p>
    <w:p w:rsidR="00337B72" w:rsidRPr="00337B72" w:rsidRDefault="00337B72" w:rsidP="00337B72"/>
    <w:p w:rsidR="00337B72" w:rsidRPr="00490C08" w:rsidRDefault="00337B72" w:rsidP="00490C08">
      <w:pPr>
        <w:rPr>
          <w:rFonts w:ascii="Calibri" w:eastAsia="宋体" w:hAnsi="Calibri" w:cs="Times New Roman"/>
          <w:b/>
          <w:sz w:val="24"/>
          <w:szCs w:val="24"/>
        </w:rPr>
      </w:pPr>
      <w:r w:rsidRPr="00490C08">
        <w:rPr>
          <w:rFonts w:ascii="Calibri" w:eastAsia="宋体" w:hAnsi="Calibri" w:cs="Times New Roman" w:hint="eastAsia"/>
          <w:b/>
          <w:sz w:val="24"/>
          <w:szCs w:val="24"/>
        </w:rPr>
        <w:t>报价单位：</w:t>
      </w:r>
      <w:r w:rsidRPr="00490C08"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（盖章）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     </w:t>
      </w:r>
      <w:r w:rsidR="00490C08" w:rsidRPr="00490C08">
        <w:rPr>
          <w:rFonts w:hint="eastAsia"/>
          <w:b/>
          <w:sz w:val="24"/>
          <w:szCs w:val="24"/>
        </w:rPr>
        <w:t xml:space="preserve">              </w:t>
      </w:r>
      <w:r w:rsidR="00490C08">
        <w:rPr>
          <w:rFonts w:hint="eastAsia"/>
          <w:b/>
          <w:sz w:val="24"/>
          <w:szCs w:val="24"/>
        </w:rPr>
        <w:t xml:space="preserve">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年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="00490C08" w:rsidRPr="00490C08">
        <w:rPr>
          <w:rFonts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月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="00490C08" w:rsidRPr="00490C08">
        <w:rPr>
          <w:rFonts w:hint="eastAsia"/>
          <w:b/>
          <w:sz w:val="24"/>
          <w:szCs w:val="24"/>
        </w:rPr>
        <w:t xml:space="preserve">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日</w:t>
      </w:r>
    </w:p>
    <w:tbl>
      <w:tblPr>
        <w:tblpPr w:leftFromText="180" w:rightFromText="180" w:vertAnchor="text" w:horzAnchor="margin" w:tblpY="395"/>
        <w:tblW w:w="14000" w:type="dxa"/>
        <w:tblLayout w:type="fixed"/>
        <w:tblLook w:val="04A0"/>
      </w:tblPr>
      <w:tblGrid>
        <w:gridCol w:w="836"/>
        <w:gridCol w:w="3241"/>
        <w:gridCol w:w="3969"/>
        <w:gridCol w:w="5954"/>
      </w:tblGrid>
      <w:tr w:rsidR="00490C08" w:rsidTr="00490C08">
        <w:trPr>
          <w:trHeight w:val="9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296CE8">
            <w:pPr>
              <w:ind w:firstLineChars="500" w:firstLine="120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报价金额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备</w:t>
            </w:r>
            <w:r w:rsidR="00296CE8"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注</w:t>
            </w:r>
          </w:p>
        </w:tc>
      </w:tr>
      <w:tr w:rsidR="00490C08" w:rsidTr="00296CE8">
        <w:trPr>
          <w:trHeight w:val="11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污水处理系统维保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含</w:t>
            </w: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泵类(如：提升泵、加药泵、爆汽泵、 污泥泵等)、风机及单项单价在人民币3000元（含）以下的配品配件，以及检测费、交通费、税费、服务费等</w:t>
            </w:r>
          </w:p>
        </w:tc>
      </w:tr>
      <w:tr w:rsidR="00490C08" w:rsidTr="008023AC">
        <w:trPr>
          <w:trHeight w:val="11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药剂费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元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/月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含运输费、加药服务等</w:t>
            </w:r>
          </w:p>
        </w:tc>
      </w:tr>
      <w:tr w:rsidR="00490C08" w:rsidTr="000A1DA0">
        <w:trPr>
          <w:trHeight w:val="7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0C08" w:rsidRPr="00296CE8" w:rsidRDefault="008023AC" w:rsidP="00490C0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AC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90C08" w:rsidRPr="00296CE8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     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（小写：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元）</w:t>
            </w:r>
          </w:p>
        </w:tc>
      </w:tr>
    </w:tbl>
    <w:p w:rsidR="00337B72" w:rsidRDefault="00337B72"/>
    <w:p w:rsidR="00490C08" w:rsidRDefault="00490C08" w:rsidP="00490C08">
      <w:pPr>
        <w:ind w:firstLineChars="3450" w:firstLine="9660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bCs/>
          <w:sz w:val="28"/>
          <w:szCs w:val="28"/>
        </w:rPr>
        <w:t>桐城市人民医院综合采购办公室</w:t>
      </w:r>
    </w:p>
    <w:p w:rsidR="00490C08" w:rsidRPr="00553B4B" w:rsidRDefault="00490C08" w:rsidP="00490C08">
      <w:pPr>
        <w:ind w:firstLineChars="3650" w:firstLine="10220"/>
      </w:pPr>
      <w:r>
        <w:rPr>
          <w:rFonts w:ascii="Calibri" w:eastAsia="宋体" w:hAnsi="Calibri" w:cs="Times New Roman" w:hint="eastAsia"/>
          <w:bCs/>
          <w:sz w:val="28"/>
          <w:szCs w:val="28"/>
        </w:rPr>
        <w:t>二零二</w:t>
      </w:r>
      <w:r>
        <w:rPr>
          <w:rFonts w:hint="eastAsia"/>
          <w:bCs/>
          <w:sz w:val="28"/>
          <w:szCs w:val="28"/>
        </w:rPr>
        <w:t>二</w:t>
      </w:r>
      <w:r>
        <w:rPr>
          <w:rFonts w:ascii="Calibri" w:eastAsia="宋体" w:hAnsi="Calibri" w:cs="Times New Roman"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四</w:t>
      </w:r>
      <w:r>
        <w:rPr>
          <w:rFonts w:ascii="Calibri" w:eastAsia="宋体" w:hAnsi="Calibri" w:cs="Times New Roman" w:hint="eastAsia"/>
          <w:bCs/>
          <w:sz w:val="28"/>
          <w:szCs w:val="28"/>
        </w:rPr>
        <w:t>月十</w:t>
      </w:r>
      <w:r>
        <w:rPr>
          <w:rFonts w:hint="eastAsia"/>
          <w:bCs/>
          <w:sz w:val="28"/>
          <w:szCs w:val="28"/>
        </w:rPr>
        <w:t>五</w:t>
      </w:r>
      <w:r>
        <w:rPr>
          <w:rFonts w:ascii="Calibri" w:eastAsia="宋体" w:hAnsi="Calibri" w:cs="Times New Roman" w:hint="eastAsia"/>
          <w:bCs/>
          <w:sz w:val="28"/>
          <w:szCs w:val="28"/>
        </w:rPr>
        <w:t>日</w:t>
      </w:r>
    </w:p>
    <w:sectPr w:rsidR="00490C08" w:rsidRPr="00553B4B" w:rsidSect="00490C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57" w:rsidRDefault="00880E57" w:rsidP="00825522">
      <w:r>
        <w:separator/>
      </w:r>
    </w:p>
  </w:endnote>
  <w:endnote w:type="continuationSeparator" w:id="1">
    <w:p w:rsidR="00880E57" w:rsidRDefault="00880E57" w:rsidP="0082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57" w:rsidRDefault="00880E57" w:rsidP="00825522">
      <w:r>
        <w:separator/>
      </w:r>
    </w:p>
  </w:footnote>
  <w:footnote w:type="continuationSeparator" w:id="1">
    <w:p w:rsidR="00880E57" w:rsidRDefault="00880E57" w:rsidP="0082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914795"/>
    <w:multiLevelType w:val="singleLevel"/>
    <w:tmpl w:val="A7914795"/>
    <w:lvl w:ilvl="0">
      <w:start w:val="1"/>
      <w:numFmt w:val="decimal"/>
      <w:suff w:val="nothing"/>
      <w:lvlText w:val="%1、"/>
      <w:lvlJc w:val="left"/>
    </w:lvl>
  </w:abstractNum>
  <w:abstractNum w:abstractNumId="1">
    <w:nsid w:val="DA22774F"/>
    <w:multiLevelType w:val="singleLevel"/>
    <w:tmpl w:val="DA2277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522"/>
    <w:rsid w:val="000A1DA0"/>
    <w:rsid w:val="00296CE8"/>
    <w:rsid w:val="00307200"/>
    <w:rsid w:val="00337B72"/>
    <w:rsid w:val="00490C08"/>
    <w:rsid w:val="00553B4B"/>
    <w:rsid w:val="00744D34"/>
    <w:rsid w:val="008023AC"/>
    <w:rsid w:val="00825522"/>
    <w:rsid w:val="00880E57"/>
    <w:rsid w:val="009F4273"/>
    <w:rsid w:val="00D84056"/>
    <w:rsid w:val="00E3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3"/>
    <w:pPr>
      <w:widowControl w:val="0"/>
      <w:jc w:val="both"/>
    </w:pPr>
  </w:style>
  <w:style w:type="paragraph" w:styleId="3">
    <w:name w:val="heading 3"/>
    <w:basedOn w:val="a"/>
    <w:next w:val="a0"/>
    <w:link w:val="3Char"/>
    <w:qFormat/>
    <w:rsid w:val="00337B72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2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255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25522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553B4B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553B4B"/>
  </w:style>
  <w:style w:type="paragraph" w:styleId="2">
    <w:name w:val="Body Text First Indent 2"/>
    <w:basedOn w:val="a6"/>
    <w:link w:val="2Char"/>
    <w:uiPriority w:val="99"/>
    <w:qFormat/>
    <w:rsid w:val="00553B4B"/>
    <w:pPr>
      <w:spacing w:line="480" w:lineRule="auto"/>
      <w:ind w:firstLineChars="200" w:firstLine="420"/>
    </w:pPr>
    <w:rPr>
      <w:rFonts w:eastAsia="宋?"/>
      <w:szCs w:val="24"/>
    </w:rPr>
  </w:style>
  <w:style w:type="character" w:customStyle="1" w:styleId="2Char">
    <w:name w:val="正文首行缩进 2 Char"/>
    <w:basedOn w:val="Char1"/>
    <w:link w:val="2"/>
    <w:uiPriority w:val="99"/>
    <w:rsid w:val="00553B4B"/>
    <w:rPr>
      <w:rFonts w:eastAsia="宋?"/>
      <w:szCs w:val="24"/>
    </w:rPr>
  </w:style>
  <w:style w:type="character" w:customStyle="1" w:styleId="3Char">
    <w:name w:val="标题 3 Char"/>
    <w:basedOn w:val="a1"/>
    <w:link w:val="3"/>
    <w:qFormat/>
    <w:rsid w:val="00337B72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337B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dcterms:created xsi:type="dcterms:W3CDTF">2022-04-15T00:32:00Z</dcterms:created>
  <dcterms:modified xsi:type="dcterms:W3CDTF">2022-04-15T01:13:00Z</dcterms:modified>
</cp:coreProperties>
</file>