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106B38" w:rsidRDefault="00783B93" w:rsidP="00106B38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106B38">
        <w:rPr>
          <w:rFonts w:ascii="黑体" w:eastAsia="黑体" w:hAnsi="黑体" w:hint="eastAsia"/>
          <w:b/>
          <w:bCs/>
          <w:sz w:val="36"/>
          <w:szCs w:val="36"/>
          <w:u w:val="single"/>
        </w:rPr>
        <w:t>结扎夹施夹器</w:t>
      </w:r>
      <w:r w:rsidR="008A5B0C" w:rsidRPr="00106B38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106B38">
        <w:rPr>
          <w:rFonts w:ascii="黑体" w:eastAsia="黑体" w:hAnsi="黑体" w:hint="eastAsia"/>
          <w:b/>
          <w:sz w:val="36"/>
          <w:szCs w:val="36"/>
        </w:rPr>
        <w:t>询价采购报价表</w:t>
      </w:r>
    </w:p>
    <w:p w:rsidR="00106B38" w:rsidRPr="0003143E" w:rsidRDefault="00106B38" w:rsidP="00106B38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783B93">
              <w:rPr>
                <w:rFonts w:hint="eastAsia"/>
                <w:b/>
                <w:sz w:val="32"/>
                <w:szCs w:val="32"/>
              </w:rPr>
              <w:t>把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783B93">
              <w:rPr>
                <w:rFonts w:hint="eastAsia"/>
                <w:b/>
                <w:sz w:val="32"/>
                <w:szCs w:val="32"/>
              </w:rPr>
              <w:t>把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675200" w:rsidRDefault="00783B93" w:rsidP="00AA3F99">
            <w:pPr>
              <w:jc w:val="center"/>
              <w:rPr>
                <w:sz w:val="36"/>
                <w:szCs w:val="36"/>
              </w:rPr>
            </w:pPr>
            <w:r w:rsidRPr="00783B93">
              <w:rPr>
                <w:rFonts w:hint="eastAsia"/>
                <w:sz w:val="36"/>
                <w:szCs w:val="36"/>
              </w:rPr>
              <w:t>结扎夹施夹器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783B93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杭州康基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2A3FB6" w:rsidRDefault="00783B93" w:rsidP="004567F2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2A3FB6">
              <w:rPr>
                <w:rFonts w:asciiTheme="minorEastAsia" w:eastAsiaTheme="minorEastAsia" w:hAnsiTheme="minorEastAsia" w:hint="eastAsia"/>
                <w:sz w:val="30"/>
                <w:szCs w:val="30"/>
              </w:rPr>
              <w:t>各规格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783B93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106B38">
        <w:trPr>
          <w:trHeight w:val="191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675200">
              <w:rPr>
                <w:b/>
                <w:sz w:val="28"/>
                <w:szCs w:val="28"/>
              </w:rPr>
              <w:t>1</w:t>
            </w:r>
            <w:r w:rsidR="00783B93">
              <w:rPr>
                <w:b/>
                <w:sz w:val="28"/>
                <w:szCs w:val="28"/>
              </w:rPr>
              <w:t>2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106B38">
              <w:rPr>
                <w:rFonts w:hint="eastAsia"/>
                <w:b/>
                <w:sz w:val="28"/>
                <w:szCs w:val="28"/>
              </w:rPr>
              <w:t>23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F72C63" w:rsidRPr="005F44C0" w:rsidRDefault="008A5B0C" w:rsidP="005F44C0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675200">
        <w:rPr>
          <w:rFonts w:hint="eastAsia"/>
          <w:sz w:val="28"/>
          <w:szCs w:val="28"/>
        </w:rPr>
        <w:t>十</w:t>
      </w:r>
      <w:r w:rsidR="00783B93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月</w:t>
      </w:r>
      <w:r w:rsidR="00106B38">
        <w:rPr>
          <w:rFonts w:hint="eastAsia"/>
          <w:sz w:val="28"/>
          <w:szCs w:val="28"/>
        </w:rPr>
        <w:t>十七</w:t>
      </w:r>
      <w:r>
        <w:rPr>
          <w:rFonts w:hint="eastAsia"/>
          <w:sz w:val="28"/>
          <w:szCs w:val="28"/>
        </w:rPr>
        <w:t>日</w:t>
      </w:r>
    </w:p>
    <w:p w:rsidR="005F44C0" w:rsidRDefault="005F44C0" w:rsidP="005F44C0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lastRenderedPageBreak/>
        <w:t>产品主要参数： 产品如下图所示</w:t>
      </w:r>
    </w:p>
    <w:p w:rsidR="005F44C0" w:rsidRDefault="005F44C0" w:rsidP="005F44C0">
      <w:pPr>
        <w:jc w:val="both"/>
      </w:pPr>
      <w:r>
        <w:rPr>
          <w:rFonts w:hint="eastAsia"/>
        </w:rPr>
        <w:lastRenderedPageBreak/>
        <w:t xml:space="preserve">    </w:t>
      </w:r>
      <w:r>
        <w:rPr>
          <w:b/>
          <w:bCs/>
          <w:noProof/>
        </w:rPr>
        <w:drawing>
          <wp:inline distT="0" distB="0" distL="0" distR="0">
            <wp:extent cx="4357370" cy="5759450"/>
            <wp:effectExtent l="0" t="0" r="0" b="0"/>
            <wp:docPr id="2" name="图片 2" descr="1199fc9181b8b8624acefcb11670f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1199fc9181b8b8624acefcb11670f1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370" cy="575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F44C0" w:rsidRDefault="005F44C0" w:rsidP="005F44C0">
      <w:pPr>
        <w:jc w:val="both"/>
      </w:pPr>
      <w:r>
        <w:rPr>
          <w:rFonts w:hint="eastAsia"/>
        </w:rPr>
        <w:lastRenderedPageBreak/>
        <w:t>二、资质及其他要求：</w:t>
      </w:r>
    </w:p>
    <w:p w:rsidR="005F44C0" w:rsidRDefault="005F44C0" w:rsidP="005F44C0">
      <w:pPr>
        <w:ind w:leftChars="100" w:left="480" w:hangingChars="100" w:hanging="240"/>
        <w:jc w:val="both"/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须提供有效的营业执照、医疗器械经营许可证等复印件，均须加盖单位公章方为有效；</w:t>
      </w:r>
    </w:p>
    <w:p w:rsidR="005F44C0" w:rsidRDefault="005F44C0" w:rsidP="005F44C0">
      <w:pPr>
        <w:ind w:leftChars="100" w:left="480" w:hangingChars="100" w:hanging="240"/>
        <w:jc w:val="both"/>
      </w:pPr>
      <w:r>
        <w:rPr>
          <w:rFonts w:hint="eastAsia"/>
        </w:rPr>
        <w:t>2、投标人的投标文件必须标明所投货产品的品牌与型号，提供产品彩页，保证原厂正品供货，提供相关资料等；</w:t>
      </w:r>
    </w:p>
    <w:p w:rsidR="005F44C0" w:rsidRDefault="005F44C0" w:rsidP="005F44C0">
      <w:pPr>
        <w:ind w:leftChars="100" w:left="480" w:hangingChars="100" w:hanging="240"/>
        <w:jc w:val="both"/>
      </w:pPr>
      <w:r>
        <w:rPr>
          <w:rFonts w:hint="eastAsia"/>
        </w:rPr>
        <w:t>3、中标人在供货期内保证所提供的产品合格率100%，如出现不符合招标文件要求的产品，无条件退货；</w:t>
      </w:r>
    </w:p>
    <w:p w:rsidR="005F44C0" w:rsidRDefault="005F44C0" w:rsidP="005F44C0">
      <w:pPr>
        <w:ind w:leftChars="100" w:left="480" w:hangingChars="100" w:hanging="240"/>
        <w:jc w:val="both"/>
      </w:pPr>
      <w:r>
        <w:rPr>
          <w:rFonts w:hint="eastAsia"/>
        </w:rPr>
        <w:t>4、供货要求：接医院采购通知后供货时间不得超过三天（含节假日），无特殊紧急情况下不接收快递送货。</w:t>
      </w:r>
    </w:p>
    <w:p w:rsidR="009C16A8" w:rsidRPr="005F44C0" w:rsidRDefault="009C16A8" w:rsidP="00783B93">
      <w:pPr>
        <w:spacing w:line="360" w:lineRule="auto"/>
      </w:pPr>
    </w:p>
    <w:sectPr w:rsidR="009C16A8" w:rsidRPr="005F44C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F4C" w:rsidRDefault="00B97F4C" w:rsidP="00CA2264">
      <w:r>
        <w:separator/>
      </w:r>
    </w:p>
  </w:endnote>
  <w:endnote w:type="continuationSeparator" w:id="0">
    <w:p w:rsidR="00B97F4C" w:rsidRDefault="00B97F4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F4C" w:rsidRDefault="00B97F4C" w:rsidP="00CA2264">
      <w:r>
        <w:separator/>
      </w:r>
    </w:p>
  </w:footnote>
  <w:footnote w:type="continuationSeparator" w:id="0">
    <w:p w:rsidR="00B97F4C" w:rsidRDefault="00B97F4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>
    <w:nsid w:val="3A3ABE80"/>
    <w:multiLevelType w:val="singleLevel"/>
    <w:tmpl w:val="3A3ABE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5"/>
  </w:num>
  <w:num w:numId="3">
    <w:abstractNumId w:val="6"/>
  </w:num>
  <w:num w:numId="4">
    <w:abstractNumId w:val="11"/>
  </w:num>
  <w:num w:numId="5">
    <w:abstractNumId w:val="9"/>
  </w:num>
  <w:num w:numId="6">
    <w:abstractNumId w:val="12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14"/>
  </w:num>
  <w:num w:numId="14">
    <w:abstractNumId w:val="2"/>
  </w:num>
  <w:num w:numId="15">
    <w:abstractNumId w:val="10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06B38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3FB6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3863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0E34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0C17"/>
    <w:rsid w:val="005C2D41"/>
    <w:rsid w:val="005C459C"/>
    <w:rsid w:val="005D179D"/>
    <w:rsid w:val="005E65B1"/>
    <w:rsid w:val="005E75A7"/>
    <w:rsid w:val="005F0B31"/>
    <w:rsid w:val="005F44C0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75200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319B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3B93"/>
    <w:rsid w:val="00786A0C"/>
    <w:rsid w:val="00794B72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97F4C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3ECA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6A39803-7A3B-4B96-ADAC-4E7B9DB8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194</cp:revision>
  <cp:lastPrinted>2020-01-02T08:34:00Z</cp:lastPrinted>
  <dcterms:created xsi:type="dcterms:W3CDTF">2018-04-19T01:25:00Z</dcterms:created>
  <dcterms:modified xsi:type="dcterms:W3CDTF">2020-12-16T08:12:00Z</dcterms:modified>
</cp:coreProperties>
</file>