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707C14" w:rsidRDefault="00707C14" w:rsidP="00707C14">
      <w:pPr>
        <w:ind w:firstLineChars="984" w:firstLine="3556"/>
        <w:rPr>
          <w:rFonts w:asciiTheme="majorEastAsia" w:eastAsiaTheme="majorEastAsia" w:hAnsiTheme="majorEastAsia"/>
          <w:b/>
          <w:sz w:val="36"/>
          <w:szCs w:val="36"/>
        </w:rPr>
      </w:pPr>
      <w:r w:rsidRPr="00707C14">
        <w:rPr>
          <w:rFonts w:asciiTheme="majorEastAsia" w:eastAsiaTheme="majorEastAsia" w:hAnsiTheme="majorEastAsia" w:hint="eastAsia"/>
          <w:b/>
          <w:sz w:val="36"/>
          <w:szCs w:val="36"/>
          <w:u w:val="single"/>
        </w:rPr>
        <w:t>迈瑞动态心电遥测盒</w:t>
      </w:r>
      <w:r w:rsidR="008A5B0C" w:rsidRPr="00707C14">
        <w:rPr>
          <w:rFonts w:asciiTheme="majorEastAsia" w:eastAsiaTheme="majorEastAsia" w:hAnsiTheme="majorEastAsia" w:hint="eastAsia"/>
          <w:b/>
          <w:spacing w:val="-20"/>
          <w:sz w:val="36"/>
          <w:szCs w:val="36"/>
        </w:rPr>
        <w:t>公开</w:t>
      </w:r>
      <w:r w:rsidR="008A5B0C" w:rsidRPr="00707C14">
        <w:rPr>
          <w:rFonts w:asciiTheme="majorEastAsia" w:eastAsiaTheme="majorEastAsia" w:hAnsiTheme="majorEastAsia" w:hint="eastAsia"/>
          <w:b/>
          <w:sz w:val="36"/>
          <w:szCs w:val="36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412"/>
        <w:gridCol w:w="2974"/>
        <w:gridCol w:w="3121"/>
        <w:gridCol w:w="2583"/>
      </w:tblGrid>
      <w:tr w:rsidR="00E267AD" w:rsidRPr="002D75D0" w:rsidTr="009C16A8">
        <w:trPr>
          <w:trHeight w:val="48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  <w:r w:rsidR="0003143E">
              <w:rPr>
                <w:rFonts w:hint="eastAsia"/>
                <w:b/>
                <w:sz w:val="32"/>
                <w:szCs w:val="32"/>
              </w:rPr>
              <w:t>（</w:t>
            </w:r>
            <w:r w:rsidR="009C16A8">
              <w:rPr>
                <w:rFonts w:hint="eastAsia"/>
                <w:b/>
                <w:sz w:val="32"/>
                <w:szCs w:val="32"/>
              </w:rPr>
              <w:t>台</w:t>
            </w:r>
            <w:r w:rsidR="0003143E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C16A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065EB3" w:rsidRPr="002D75D0" w:rsidTr="009C16A8">
        <w:trPr>
          <w:trHeight w:val="240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E3095" w:rsidRDefault="00707C14" w:rsidP="00AA3F99">
            <w:pPr>
              <w:jc w:val="center"/>
              <w:rPr>
                <w:sz w:val="30"/>
                <w:szCs w:val="30"/>
              </w:rPr>
            </w:pPr>
            <w:r w:rsidRPr="00BE3095">
              <w:rPr>
                <w:rFonts w:hint="eastAsia"/>
                <w:sz w:val="30"/>
                <w:szCs w:val="30"/>
              </w:rPr>
              <w:t>迈瑞动态心电遥测盒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E3095" w:rsidRDefault="00707C14" w:rsidP="00AA3F99">
            <w:pPr>
              <w:jc w:val="center"/>
              <w:rPr>
                <w:sz w:val="30"/>
                <w:szCs w:val="30"/>
              </w:rPr>
            </w:pPr>
            <w:r w:rsidRPr="00BE3095">
              <w:rPr>
                <w:rFonts w:hint="eastAsia"/>
                <w:sz w:val="30"/>
                <w:szCs w:val="30"/>
              </w:rPr>
              <w:t>深圳迈瑞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E3095" w:rsidRDefault="00707C14" w:rsidP="004567F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BE3095">
              <w:rPr>
                <w:rFonts w:hint="eastAsia"/>
                <w:color w:val="000000"/>
                <w:sz w:val="32"/>
                <w:szCs w:val="32"/>
              </w:rPr>
              <w:t>TEL-100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707C14" w:rsidP="0003143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贰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9C16A8">
        <w:trPr>
          <w:trHeight w:val="2401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707C14">
              <w:rPr>
                <w:rFonts w:hint="eastAsia"/>
                <w:b/>
                <w:sz w:val="28"/>
                <w:szCs w:val="28"/>
              </w:rPr>
              <w:t>7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707C14">
              <w:rPr>
                <w:rFonts w:hint="eastAsia"/>
                <w:b/>
                <w:sz w:val="28"/>
                <w:szCs w:val="28"/>
              </w:rPr>
              <w:t>23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C16A8" w:rsidRDefault="008A5B0C" w:rsidP="009C16A8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07C14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月</w:t>
      </w:r>
      <w:r w:rsidR="00E339C7">
        <w:rPr>
          <w:rFonts w:hint="eastAsia"/>
          <w:sz w:val="28"/>
          <w:szCs w:val="28"/>
        </w:rPr>
        <w:t>十</w:t>
      </w:r>
      <w:r w:rsidR="00707C14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日</w:t>
      </w:r>
    </w:p>
    <w:p w:rsidR="00F72C63" w:rsidRDefault="00F72C63" w:rsidP="00F72C63"/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一、设备参数要求：</w:t>
      </w:r>
    </w:p>
    <w:p w:rsidR="00707C14" w:rsidRDefault="00707C14" w:rsidP="00707C14">
      <w:pPr>
        <w:ind w:left="21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1、该设备必须能够与我院心内科迈瑞心电中央监护系统（TMS-6016）兼容并能正常使用。</w:t>
      </w: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2、投标公司负责上门安装调试，保证设备正常运行。</w:t>
      </w:r>
    </w:p>
    <w:p w:rsidR="00707C14" w:rsidRDefault="00707C14" w:rsidP="00707C14">
      <w:pPr>
        <w:rPr>
          <w:sz w:val="21"/>
          <w:szCs w:val="21"/>
        </w:rPr>
      </w:pP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二、备件、资料、专用工具及其它：</w:t>
      </w:r>
    </w:p>
    <w:p w:rsidR="00707C14" w:rsidRDefault="00707C14" w:rsidP="00707C14">
      <w:pPr>
        <w:ind w:left="420" w:hangingChars="200" w:hanging="420"/>
        <w:rPr>
          <w:sz w:val="21"/>
          <w:szCs w:val="21"/>
        </w:rPr>
      </w:pPr>
      <w:r>
        <w:rPr>
          <w:rFonts w:hint="eastAsia"/>
          <w:sz w:val="21"/>
          <w:szCs w:val="21"/>
        </w:rPr>
        <w:t>1、投标方将所投产品的标准配置耗材列出，产品所配套原厂耗材导联线、血氧探头等需单独列出报价。</w:t>
      </w: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2、专用工具：如有专用工具，卖方应向买方提供设备维护的专用工具。</w:t>
      </w: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3、保修期：整机及所有配件免费保修两年。</w:t>
      </w: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4.技术培训要求：</w:t>
      </w:r>
    </w:p>
    <w:p w:rsidR="00707C14" w:rsidRDefault="00707C14" w:rsidP="00707C14">
      <w:pPr>
        <w:ind w:leftChars="133" w:left="319"/>
        <w:rPr>
          <w:sz w:val="21"/>
          <w:szCs w:val="21"/>
        </w:rPr>
      </w:pPr>
      <w:r>
        <w:rPr>
          <w:rFonts w:hint="eastAsia"/>
          <w:sz w:val="21"/>
          <w:szCs w:val="21"/>
        </w:rPr>
        <w:t>卖方应提供现场安装并进行技术培训，保证使用人员正常操作设备的各种功能。</w:t>
      </w:r>
    </w:p>
    <w:p w:rsidR="00707C14" w:rsidRDefault="00707C14" w:rsidP="00707C14">
      <w:pPr>
        <w:ind w:leftChars="133" w:left="319"/>
        <w:rPr>
          <w:sz w:val="21"/>
          <w:szCs w:val="21"/>
        </w:rPr>
      </w:pP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三、投标要求：</w:t>
      </w:r>
    </w:p>
    <w:p w:rsidR="00707C14" w:rsidRDefault="00707C14" w:rsidP="00707C14">
      <w:pPr>
        <w:ind w:leftChars="100" w:left="45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707C14" w:rsidRDefault="00707C14" w:rsidP="00707C14">
      <w:pPr>
        <w:autoSpaceDE w:val="0"/>
        <w:autoSpaceDN w:val="0"/>
        <w:ind w:leftChars="100" w:left="450" w:right="40" w:hangingChars="100" w:hanging="210"/>
        <w:rPr>
          <w:b/>
          <w:bCs/>
          <w:sz w:val="21"/>
          <w:szCs w:val="21"/>
        </w:rPr>
      </w:pPr>
      <w:r>
        <w:rPr>
          <w:rFonts w:hint="eastAsia"/>
          <w:sz w:val="21"/>
          <w:szCs w:val="21"/>
        </w:rPr>
        <w:t>2、投标人的投标文件必须标明所投货物的品牌与参数，保证原厂正品供货，提供相关资料等，提供产品彩页</w:t>
      </w:r>
      <w:r>
        <w:rPr>
          <w:rFonts w:hint="eastAsia"/>
          <w:b/>
          <w:bCs/>
          <w:sz w:val="21"/>
          <w:szCs w:val="21"/>
        </w:rPr>
        <w:t>。</w:t>
      </w:r>
    </w:p>
    <w:p w:rsidR="00707C14" w:rsidRDefault="00707C14" w:rsidP="00707C14">
      <w:pPr>
        <w:ind w:leftChars="100" w:left="45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3、中标人在供货期内保证所提供的产品合格率100%，如出现不符合招标文件要求的产品，无条件退货。</w:t>
      </w:r>
    </w:p>
    <w:p w:rsidR="00707C14" w:rsidRDefault="00707C14" w:rsidP="00707C14">
      <w:pPr>
        <w:ind w:firstLineChars="100" w:firstLine="210"/>
        <w:rPr>
          <w:sz w:val="21"/>
          <w:szCs w:val="21"/>
        </w:rPr>
      </w:pPr>
      <w:r>
        <w:rPr>
          <w:rFonts w:hint="eastAsia"/>
          <w:sz w:val="21"/>
          <w:szCs w:val="21"/>
        </w:rPr>
        <w:t>4、设备配套专用耗材请在投标报价表中单独报价。</w:t>
      </w:r>
    </w:p>
    <w:p w:rsidR="00707C14" w:rsidRDefault="00707C14" w:rsidP="00707C14">
      <w:pPr>
        <w:ind w:firstLineChars="100" w:firstLine="210"/>
        <w:rPr>
          <w:sz w:val="21"/>
          <w:szCs w:val="21"/>
        </w:rPr>
      </w:pPr>
      <w:r>
        <w:rPr>
          <w:rFonts w:hint="eastAsia"/>
          <w:sz w:val="21"/>
          <w:szCs w:val="21"/>
        </w:rPr>
        <w:t>5、保证在中标公示期结束后3个工作日内到货。</w:t>
      </w:r>
    </w:p>
    <w:p w:rsidR="00707C14" w:rsidRDefault="00707C14" w:rsidP="00707C14">
      <w:pPr>
        <w:ind w:firstLineChars="100" w:firstLine="210"/>
        <w:rPr>
          <w:sz w:val="21"/>
          <w:szCs w:val="21"/>
        </w:rPr>
      </w:pP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四、货物质量及售后服务要求：</w:t>
      </w:r>
    </w:p>
    <w:p w:rsidR="00707C14" w:rsidRDefault="00707C14" w:rsidP="00707C14">
      <w:pPr>
        <w:ind w:left="420" w:hangingChars="200" w:hanging="4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1、货物质量：中标人提供的货物必须是全新、原装、合格正品，完全符合国家规定的质量标准和厂方的标准。货物完好，配件齐全。</w:t>
      </w:r>
    </w:p>
    <w:p w:rsidR="00707C14" w:rsidRDefault="00707C14" w:rsidP="00707C14">
      <w:pPr>
        <w:ind w:leftChars="100" w:left="45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p w:rsidR="00707C14" w:rsidRDefault="00707C14" w:rsidP="00707C14">
      <w:pPr>
        <w:ind w:leftChars="100" w:left="450" w:hangingChars="100" w:hanging="210"/>
        <w:rPr>
          <w:sz w:val="21"/>
          <w:szCs w:val="21"/>
        </w:rPr>
      </w:pP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五、验收：</w:t>
      </w:r>
    </w:p>
    <w:p w:rsidR="009C16A8" w:rsidRPr="00707C14" w:rsidRDefault="00707C14" w:rsidP="00707C14">
      <w:pPr>
        <w:ind w:firstLineChars="100" w:firstLine="210"/>
      </w:pPr>
      <w:r>
        <w:rPr>
          <w:rFonts w:hint="eastAsia"/>
          <w:sz w:val="21"/>
          <w:szCs w:val="21"/>
        </w:rPr>
        <w:t>中标人和招标人双方共同实施验收工作，结果和验收报告经双方确认后生效</w:t>
      </w:r>
    </w:p>
    <w:sectPr w:rsidR="009C16A8" w:rsidRPr="00707C1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FE5" w:rsidRDefault="007E1FE5" w:rsidP="00CA2264">
      <w:r>
        <w:separator/>
      </w:r>
    </w:p>
  </w:endnote>
  <w:endnote w:type="continuationSeparator" w:id="0">
    <w:p w:rsidR="007E1FE5" w:rsidRDefault="007E1FE5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FE5" w:rsidRDefault="007E1FE5" w:rsidP="00CA2264">
      <w:r>
        <w:separator/>
      </w:r>
    </w:p>
  </w:footnote>
  <w:footnote w:type="continuationSeparator" w:id="0">
    <w:p w:rsidR="007E1FE5" w:rsidRDefault="007E1FE5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4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35EBE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5644D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D604F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07C1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1FE5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16A8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23B2C"/>
    <w:rsid w:val="00B31EA0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3095"/>
    <w:rsid w:val="00BE62FE"/>
    <w:rsid w:val="00BE7B5F"/>
    <w:rsid w:val="00BF1B2D"/>
    <w:rsid w:val="00BF3163"/>
    <w:rsid w:val="00BF4C9E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A6808"/>
    <w:rsid w:val="00CB57E2"/>
    <w:rsid w:val="00CC0165"/>
    <w:rsid w:val="00CC2E07"/>
    <w:rsid w:val="00CC44BB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4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A85203-0FFD-47F9-97D8-5FBE5CC45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188</cp:revision>
  <cp:lastPrinted>2020-07-16T00:33:00Z</cp:lastPrinted>
  <dcterms:created xsi:type="dcterms:W3CDTF">2018-04-19T01:25:00Z</dcterms:created>
  <dcterms:modified xsi:type="dcterms:W3CDTF">2020-07-16T00:34:00Z</dcterms:modified>
</cp:coreProperties>
</file>