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B0C" w:rsidRDefault="00CF6065" w:rsidP="008A5B0C">
      <w:pPr>
        <w:jc w:val="center"/>
        <w:rPr>
          <w:rFonts w:ascii="黑体" w:eastAsia="黑体"/>
          <w:b/>
          <w:sz w:val="44"/>
          <w:szCs w:val="44"/>
        </w:rPr>
      </w:pPr>
      <w:r w:rsidRPr="00CF6065">
        <w:rPr>
          <w:rFonts w:ascii="黑体" w:eastAsia="黑体" w:hint="eastAsia"/>
          <w:b/>
          <w:spacing w:val="-20"/>
          <w:sz w:val="44"/>
          <w:szCs w:val="44"/>
        </w:rPr>
        <w:t>心电图机</w:t>
      </w:r>
      <w:r w:rsidR="008A5B0C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8A5B0C">
        <w:rPr>
          <w:rFonts w:ascii="黑体" w:eastAsia="黑体" w:hint="eastAsia"/>
          <w:b/>
          <w:sz w:val="44"/>
          <w:szCs w:val="44"/>
        </w:rPr>
        <w:t>询价采购报价表</w:t>
      </w:r>
      <w:r w:rsidR="003C174E">
        <w:rPr>
          <w:rFonts w:ascii="黑体" w:eastAsia="黑体" w:hint="eastAsia"/>
          <w:b/>
          <w:sz w:val="44"/>
          <w:szCs w:val="44"/>
        </w:rPr>
        <w:t>(</w:t>
      </w:r>
      <w:r w:rsidR="00945F7B">
        <w:rPr>
          <w:rFonts w:ascii="黑体" w:eastAsia="黑体" w:hint="eastAsia"/>
          <w:b/>
          <w:sz w:val="44"/>
          <w:szCs w:val="44"/>
        </w:rPr>
        <w:t>三</w:t>
      </w:r>
      <w:r w:rsidR="003C174E">
        <w:rPr>
          <w:rFonts w:ascii="黑体" w:eastAsia="黑体" w:hint="eastAsia"/>
          <w:b/>
          <w:sz w:val="44"/>
          <w:szCs w:val="44"/>
        </w:rPr>
        <w:t>次询价)</w:t>
      </w:r>
    </w:p>
    <w:p w:rsidR="008A5B0C" w:rsidRPr="002D75D0" w:rsidRDefault="008A5B0C" w:rsidP="008A5B0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</w:t>
      </w:r>
      <w:r>
        <w:rPr>
          <w:rFonts w:hint="eastAsia"/>
          <w:b/>
          <w:sz w:val="32"/>
          <w:szCs w:val="32"/>
        </w:rPr>
        <w:t>（盖章）</w:t>
      </w:r>
      <w:r w:rsidR="00E338BA">
        <w:rPr>
          <w:rFonts w:hint="eastAsia"/>
          <w:b/>
          <w:sz w:val="32"/>
          <w:szCs w:val="32"/>
        </w:rPr>
        <w:t xml:space="preserve">                                     </w:t>
      </w:r>
      <w:r>
        <w:rPr>
          <w:rFonts w:hint="eastAsia"/>
          <w:b/>
          <w:sz w:val="32"/>
          <w:szCs w:val="32"/>
        </w:rPr>
        <w:t>年     月     日</w:t>
      </w:r>
    </w:p>
    <w:p w:rsidR="008A5B0C" w:rsidRDefault="008A5B0C" w:rsidP="008A5B0C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845"/>
        <w:gridCol w:w="1843"/>
        <w:gridCol w:w="4394"/>
        <w:gridCol w:w="1559"/>
        <w:gridCol w:w="3152"/>
      </w:tblGrid>
      <w:tr w:rsidR="007F1261" w:rsidRPr="002D75D0" w:rsidTr="007F1261">
        <w:trPr>
          <w:trHeight w:val="631"/>
          <w:jc w:val="center"/>
        </w:trPr>
        <w:tc>
          <w:tcPr>
            <w:tcW w:w="1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261" w:rsidRPr="00BF1B2D" w:rsidRDefault="007F1261" w:rsidP="007441F8">
            <w:pPr>
              <w:jc w:val="center"/>
              <w:rPr>
                <w:b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名称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261" w:rsidRPr="00BF1B2D" w:rsidRDefault="007F1261" w:rsidP="00AB3F2B">
            <w:pPr>
              <w:tabs>
                <w:tab w:val="left" w:pos="465"/>
              </w:tabs>
              <w:spacing w:line="300" w:lineRule="exact"/>
              <w:ind w:firstLineChars="148" w:firstLine="446"/>
              <w:rPr>
                <w:rFonts w:ascii="仿宋" w:eastAsia="仿宋" w:hAnsi="仿宋"/>
                <w:b/>
                <w:spacing w:val="-20"/>
                <w:sz w:val="32"/>
                <w:szCs w:val="32"/>
              </w:rPr>
            </w:pPr>
            <w:r w:rsidRPr="00BF1B2D">
              <w:rPr>
                <w:rFonts w:hint="eastAsia"/>
                <w:b/>
                <w:spacing w:val="-20"/>
                <w:sz w:val="32"/>
                <w:szCs w:val="32"/>
              </w:rPr>
              <w:t>品牌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261" w:rsidRPr="00BF1B2D" w:rsidRDefault="007F1261" w:rsidP="00AC4519">
            <w:pPr>
              <w:tabs>
                <w:tab w:val="left" w:pos="465"/>
              </w:tabs>
              <w:spacing w:line="300" w:lineRule="exact"/>
              <w:ind w:firstLineChars="395" w:firstLine="1269"/>
              <w:rPr>
                <w:rFonts w:ascii="仿宋" w:eastAsia="仿宋" w:hAnsi="仿宋"/>
                <w:b/>
                <w:spacing w:val="-20"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261" w:rsidRPr="00BF1B2D" w:rsidRDefault="007F1261" w:rsidP="007441F8">
            <w:pPr>
              <w:jc w:val="center"/>
              <w:rPr>
                <w:b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261" w:rsidRPr="00BF1B2D" w:rsidRDefault="007F1261" w:rsidP="0065017E">
            <w:pPr>
              <w:jc w:val="center"/>
              <w:rPr>
                <w:b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报价（元/台）</w:t>
            </w:r>
          </w:p>
        </w:tc>
      </w:tr>
      <w:tr w:rsidR="007F1261" w:rsidRPr="002D75D0" w:rsidTr="00AD27F0">
        <w:trPr>
          <w:trHeight w:val="3248"/>
          <w:jc w:val="center"/>
        </w:trPr>
        <w:tc>
          <w:tcPr>
            <w:tcW w:w="11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1261" w:rsidRPr="00F9592E" w:rsidRDefault="007F1261" w:rsidP="00AD27F0">
            <w:pPr>
              <w:jc w:val="center"/>
              <w:rPr>
                <w:sz w:val="32"/>
                <w:szCs w:val="32"/>
              </w:rPr>
            </w:pPr>
            <w:r w:rsidRPr="00F9592E">
              <w:rPr>
                <w:rFonts w:hint="eastAsia"/>
                <w:sz w:val="32"/>
                <w:szCs w:val="32"/>
              </w:rPr>
              <w:t>心电图机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1261" w:rsidRPr="00F9592E" w:rsidRDefault="007F1261" w:rsidP="00AD27F0">
            <w:pPr>
              <w:jc w:val="center"/>
              <w:rPr>
                <w:sz w:val="32"/>
                <w:szCs w:val="32"/>
              </w:rPr>
            </w:pPr>
            <w:r w:rsidRPr="007F1261">
              <w:rPr>
                <w:rFonts w:hint="eastAsia"/>
                <w:sz w:val="32"/>
                <w:szCs w:val="32"/>
              </w:rPr>
              <w:t>北京福田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1261" w:rsidRPr="00F9592E" w:rsidRDefault="007F1261" w:rsidP="00AD27F0">
            <w:pPr>
              <w:jc w:val="center"/>
              <w:rPr>
                <w:sz w:val="32"/>
                <w:szCs w:val="32"/>
              </w:rPr>
            </w:pPr>
            <w:r w:rsidRPr="007F1261">
              <w:rPr>
                <w:sz w:val="32"/>
                <w:szCs w:val="32"/>
              </w:rPr>
              <w:t>FCP-8100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1261" w:rsidRPr="00F9592E" w:rsidRDefault="007F1261" w:rsidP="00F9592E">
            <w:pPr>
              <w:jc w:val="center"/>
              <w:rPr>
                <w:sz w:val="32"/>
                <w:szCs w:val="32"/>
              </w:rPr>
            </w:pPr>
            <w:r w:rsidRPr="00F9592E">
              <w:rPr>
                <w:rFonts w:hint="eastAsia"/>
                <w:sz w:val="32"/>
                <w:szCs w:val="32"/>
              </w:rPr>
              <w:t>壹台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1261" w:rsidRPr="00F9592E" w:rsidRDefault="007F1261" w:rsidP="00F9592E">
            <w:pPr>
              <w:jc w:val="right"/>
              <w:rPr>
                <w:sz w:val="32"/>
                <w:szCs w:val="32"/>
              </w:rPr>
            </w:pPr>
            <w:r w:rsidRPr="00F9592E">
              <w:rPr>
                <w:rFonts w:hint="eastAsia"/>
                <w:sz w:val="32"/>
                <w:szCs w:val="32"/>
              </w:rPr>
              <w:t>元/台</w:t>
            </w:r>
          </w:p>
        </w:tc>
      </w:tr>
      <w:tr w:rsidR="00BE2DC0" w:rsidRPr="002D75D0" w:rsidTr="00AD27F0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DC0" w:rsidRDefault="00BE2DC0" w:rsidP="00E922B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  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50" w:rsidRPr="00860450" w:rsidRDefault="00860450" w:rsidP="00860450">
            <w:pPr>
              <w:spacing w:line="400" w:lineRule="exact"/>
              <w:rPr>
                <w:b/>
                <w:sz w:val="28"/>
                <w:szCs w:val="28"/>
              </w:rPr>
            </w:pPr>
            <w:r w:rsidRPr="00860450">
              <w:rPr>
                <w:b/>
                <w:sz w:val="28"/>
                <w:szCs w:val="28"/>
              </w:rPr>
              <w:t>1.报价公司必须具备该产品经营资质，并提供相应证照;</w:t>
            </w:r>
          </w:p>
          <w:p w:rsidR="00860450" w:rsidRPr="00860450" w:rsidRDefault="00860450" w:rsidP="00860450">
            <w:pPr>
              <w:spacing w:line="400" w:lineRule="exact"/>
              <w:rPr>
                <w:b/>
                <w:sz w:val="28"/>
                <w:szCs w:val="28"/>
              </w:rPr>
            </w:pPr>
            <w:r w:rsidRPr="00860450">
              <w:rPr>
                <w:b/>
                <w:sz w:val="28"/>
                <w:szCs w:val="28"/>
              </w:rPr>
              <w:t>2.所报产品必须满足附件参数要求，否则视为废标;</w:t>
            </w:r>
          </w:p>
          <w:p w:rsidR="00945F7B" w:rsidRDefault="00860450" w:rsidP="00860450">
            <w:pPr>
              <w:spacing w:line="400" w:lineRule="exact"/>
              <w:rPr>
                <w:rFonts w:hint="eastAsia"/>
                <w:b/>
                <w:sz w:val="28"/>
                <w:szCs w:val="28"/>
              </w:rPr>
            </w:pPr>
            <w:r w:rsidRPr="00860450">
              <w:rPr>
                <w:b/>
                <w:sz w:val="28"/>
                <w:szCs w:val="28"/>
              </w:rPr>
              <w:t>3</w:t>
            </w:r>
            <w:r w:rsidR="00945F7B">
              <w:rPr>
                <w:rFonts w:hint="eastAsia"/>
                <w:b/>
                <w:sz w:val="28"/>
                <w:szCs w:val="28"/>
              </w:rPr>
              <w:t>.</w:t>
            </w:r>
            <w:r w:rsidR="00945F7B" w:rsidRPr="00945F7B">
              <w:rPr>
                <w:rFonts w:hint="eastAsia"/>
                <w:b/>
                <w:sz w:val="28"/>
                <w:szCs w:val="28"/>
              </w:rPr>
              <w:t>若本次询价仍不足三家，将转为竞争性谈判或其他方法确定供应商；</w:t>
            </w:r>
          </w:p>
          <w:p w:rsidR="00BE2DC0" w:rsidRPr="00A60737" w:rsidRDefault="00945F7B" w:rsidP="00860450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4.</w:t>
            </w:r>
            <w:r w:rsidR="00860450" w:rsidRPr="00860450">
              <w:rPr>
                <w:b/>
                <w:sz w:val="28"/>
                <w:szCs w:val="28"/>
              </w:rPr>
              <w:t>报价表加盖公章密封，于</w:t>
            </w:r>
            <w:r w:rsidR="00AC27C4">
              <w:rPr>
                <w:rFonts w:hint="eastAsia"/>
                <w:b/>
                <w:sz w:val="28"/>
                <w:szCs w:val="28"/>
              </w:rPr>
              <w:t>5</w:t>
            </w:r>
            <w:r w:rsidR="00860450" w:rsidRPr="00860450">
              <w:rPr>
                <w:b/>
                <w:sz w:val="28"/>
                <w:szCs w:val="28"/>
              </w:rPr>
              <w:t>月</w:t>
            </w:r>
            <w:r>
              <w:rPr>
                <w:rFonts w:hint="eastAsia"/>
                <w:b/>
                <w:sz w:val="28"/>
                <w:szCs w:val="28"/>
              </w:rPr>
              <w:t>26</w:t>
            </w:r>
            <w:r w:rsidR="00860450" w:rsidRPr="00860450">
              <w:rPr>
                <w:b/>
                <w:sz w:val="28"/>
                <w:szCs w:val="28"/>
              </w:rPr>
              <w:t xml:space="preserve">日16：00时前送至桐城市人民医院综合采购办公室，本着自愿原则，逾期视为放弃！   </w:t>
            </w:r>
            <w:r>
              <w:rPr>
                <w:rFonts w:hint="eastAsia"/>
                <w:b/>
                <w:sz w:val="28"/>
                <w:szCs w:val="28"/>
              </w:rPr>
              <w:t>5</w:t>
            </w:r>
            <w:r w:rsidR="00860450" w:rsidRPr="00860450">
              <w:rPr>
                <w:b/>
                <w:sz w:val="28"/>
                <w:szCs w:val="28"/>
              </w:rPr>
              <w:t>.不接收快递报价文件。</w:t>
            </w:r>
          </w:p>
        </w:tc>
      </w:tr>
    </w:tbl>
    <w:p w:rsidR="008A5B0C" w:rsidRDefault="008A5B0C" w:rsidP="00AD27F0">
      <w:pPr>
        <w:ind w:leftChars="4100" w:left="9840"/>
      </w:pP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</w:p>
    <w:p w:rsidR="008A5B0C" w:rsidRDefault="008A5B0C" w:rsidP="00731445">
      <w:pPr>
        <w:spacing w:line="400" w:lineRule="exact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二零</w:t>
      </w:r>
      <w:r w:rsidR="008F4004">
        <w:rPr>
          <w:rFonts w:hint="eastAsia"/>
          <w:sz w:val="28"/>
          <w:szCs w:val="28"/>
        </w:rPr>
        <w:t>二零</w:t>
      </w:r>
      <w:r>
        <w:rPr>
          <w:rFonts w:hint="eastAsia"/>
          <w:sz w:val="28"/>
          <w:szCs w:val="28"/>
        </w:rPr>
        <w:t>年</w:t>
      </w:r>
      <w:r w:rsidR="00AC27C4">
        <w:rPr>
          <w:rFonts w:hint="eastAsia"/>
          <w:sz w:val="28"/>
          <w:szCs w:val="28"/>
        </w:rPr>
        <w:t>五</w:t>
      </w:r>
      <w:r>
        <w:rPr>
          <w:rFonts w:hint="eastAsia"/>
          <w:sz w:val="28"/>
          <w:szCs w:val="28"/>
        </w:rPr>
        <w:t>月</w:t>
      </w:r>
      <w:r w:rsidR="00945F7B">
        <w:rPr>
          <w:rFonts w:hint="eastAsia"/>
          <w:sz w:val="28"/>
          <w:szCs w:val="28"/>
        </w:rPr>
        <w:t>二十</w:t>
      </w:r>
      <w:r>
        <w:rPr>
          <w:rFonts w:hint="eastAsia"/>
          <w:sz w:val="28"/>
          <w:szCs w:val="28"/>
        </w:rPr>
        <w:t>日</w:t>
      </w:r>
    </w:p>
    <w:p w:rsidR="00AC27C4" w:rsidRPr="00AC27C4" w:rsidRDefault="00731445" w:rsidP="00AC27C4">
      <w:pPr>
        <w:spacing w:line="520" w:lineRule="exact"/>
        <w:rPr>
          <w:sz w:val="30"/>
          <w:szCs w:val="30"/>
        </w:rPr>
      </w:pPr>
      <w:r w:rsidRPr="00A30684">
        <w:rPr>
          <w:rFonts w:hint="eastAsia"/>
          <w:b/>
          <w:sz w:val="44"/>
          <w:szCs w:val="44"/>
        </w:rPr>
        <w:lastRenderedPageBreak/>
        <w:t>附件：</w:t>
      </w:r>
      <w:r w:rsidR="00AC27C4" w:rsidRPr="00AC27C4">
        <w:rPr>
          <w:rFonts w:hint="eastAsia"/>
          <w:b/>
          <w:sz w:val="30"/>
          <w:szCs w:val="30"/>
        </w:rPr>
        <w:t>一、设备参数要求。</w:t>
      </w:r>
    </w:p>
    <w:p w:rsidR="00AC27C4" w:rsidRPr="00AC27C4" w:rsidRDefault="00AC27C4" w:rsidP="00AC27C4">
      <w:pPr>
        <w:spacing w:line="520" w:lineRule="exact"/>
        <w:rPr>
          <w:sz w:val="30"/>
          <w:szCs w:val="30"/>
        </w:rPr>
      </w:pPr>
      <w:r w:rsidRPr="00AC27C4">
        <w:rPr>
          <w:sz w:val="30"/>
          <w:szCs w:val="30"/>
        </w:rPr>
        <w:t>1</w:t>
      </w:r>
      <w:r w:rsidRPr="00AC27C4">
        <w:rPr>
          <w:sz w:val="30"/>
          <w:szCs w:val="30"/>
        </w:rPr>
        <w:tab/>
        <w:t>导联：</w:t>
      </w:r>
      <w:r w:rsidRPr="00AC27C4">
        <w:rPr>
          <w:sz w:val="30"/>
          <w:szCs w:val="30"/>
        </w:rPr>
        <w:tab/>
        <w:t xml:space="preserve">标准12导联，12导联同步采集，3道记录 </w:t>
      </w:r>
    </w:p>
    <w:p w:rsidR="00AC27C4" w:rsidRPr="00AC27C4" w:rsidRDefault="00AC27C4" w:rsidP="00AC27C4">
      <w:pPr>
        <w:spacing w:line="520" w:lineRule="exact"/>
        <w:rPr>
          <w:sz w:val="30"/>
          <w:szCs w:val="30"/>
        </w:rPr>
      </w:pPr>
      <w:r w:rsidRPr="00AC27C4">
        <w:rPr>
          <w:sz w:val="30"/>
          <w:szCs w:val="30"/>
        </w:rPr>
        <w:t>2*</w:t>
      </w:r>
      <w:r w:rsidRPr="00AC27C4">
        <w:rPr>
          <w:sz w:val="30"/>
          <w:szCs w:val="30"/>
        </w:rPr>
        <w:tab/>
        <w:t xml:space="preserve">定标电压 </w:t>
      </w:r>
      <w:r w:rsidRPr="00AC27C4">
        <w:rPr>
          <w:sz w:val="30"/>
          <w:szCs w:val="30"/>
        </w:rPr>
        <w:tab/>
        <w:t>1mv±1%</w:t>
      </w:r>
    </w:p>
    <w:p w:rsidR="00AC27C4" w:rsidRPr="00AC27C4" w:rsidRDefault="00AC27C4" w:rsidP="00AC27C4">
      <w:pPr>
        <w:spacing w:line="520" w:lineRule="exact"/>
        <w:rPr>
          <w:sz w:val="30"/>
          <w:szCs w:val="30"/>
        </w:rPr>
      </w:pPr>
      <w:r w:rsidRPr="00AC27C4">
        <w:rPr>
          <w:sz w:val="30"/>
          <w:szCs w:val="30"/>
        </w:rPr>
        <w:t>3*</w:t>
      </w:r>
      <w:r w:rsidRPr="00AC27C4">
        <w:rPr>
          <w:sz w:val="30"/>
          <w:szCs w:val="30"/>
        </w:rPr>
        <w:tab/>
        <w:t>耐极化电压</w:t>
      </w:r>
      <w:r w:rsidRPr="00AC27C4">
        <w:rPr>
          <w:sz w:val="30"/>
          <w:szCs w:val="30"/>
        </w:rPr>
        <w:tab/>
        <w:t>±600mV</w:t>
      </w:r>
    </w:p>
    <w:p w:rsidR="00AC27C4" w:rsidRPr="00AC27C4" w:rsidRDefault="00AC27C4" w:rsidP="00AC27C4">
      <w:pPr>
        <w:spacing w:line="520" w:lineRule="exact"/>
        <w:rPr>
          <w:sz w:val="30"/>
          <w:szCs w:val="30"/>
        </w:rPr>
      </w:pPr>
      <w:r w:rsidRPr="00AC27C4">
        <w:rPr>
          <w:sz w:val="30"/>
          <w:szCs w:val="30"/>
        </w:rPr>
        <w:t>4</w:t>
      </w:r>
      <w:r w:rsidRPr="00AC27C4">
        <w:rPr>
          <w:sz w:val="30"/>
          <w:szCs w:val="30"/>
        </w:rPr>
        <w:tab/>
        <w:t>记录速度</w:t>
      </w:r>
      <w:r w:rsidRPr="00AC27C4">
        <w:rPr>
          <w:sz w:val="30"/>
          <w:szCs w:val="30"/>
        </w:rPr>
        <w:tab/>
        <w:t>手动5、10、12.5、25、50 mm/s五档，自动，允差±2%。</w:t>
      </w:r>
    </w:p>
    <w:p w:rsidR="00AC27C4" w:rsidRPr="00AC27C4" w:rsidRDefault="00AC27C4" w:rsidP="00AC27C4">
      <w:pPr>
        <w:spacing w:line="520" w:lineRule="exact"/>
        <w:rPr>
          <w:sz w:val="30"/>
          <w:szCs w:val="30"/>
        </w:rPr>
      </w:pPr>
      <w:r w:rsidRPr="00AC27C4">
        <w:rPr>
          <w:sz w:val="30"/>
          <w:szCs w:val="30"/>
        </w:rPr>
        <w:t>5*</w:t>
      </w:r>
      <w:r w:rsidRPr="00AC27C4">
        <w:rPr>
          <w:sz w:val="30"/>
          <w:szCs w:val="30"/>
        </w:rPr>
        <w:tab/>
        <w:t>频率响应特性</w:t>
      </w:r>
      <w:r w:rsidRPr="00AC27C4">
        <w:rPr>
          <w:sz w:val="30"/>
          <w:szCs w:val="30"/>
        </w:rPr>
        <w:tab/>
        <w:t>0.05~500HZ</w:t>
      </w:r>
    </w:p>
    <w:p w:rsidR="00AC27C4" w:rsidRPr="00AC27C4" w:rsidRDefault="00AC27C4" w:rsidP="00AC27C4">
      <w:pPr>
        <w:spacing w:line="520" w:lineRule="exact"/>
        <w:rPr>
          <w:sz w:val="30"/>
          <w:szCs w:val="30"/>
        </w:rPr>
      </w:pPr>
      <w:r w:rsidRPr="00AC27C4">
        <w:rPr>
          <w:sz w:val="30"/>
          <w:szCs w:val="30"/>
        </w:rPr>
        <w:t>6</w:t>
      </w:r>
      <w:r w:rsidRPr="00AC27C4">
        <w:rPr>
          <w:sz w:val="30"/>
          <w:szCs w:val="30"/>
        </w:rPr>
        <w:tab/>
        <w:t>内部噪声</w:t>
      </w:r>
      <w:r w:rsidRPr="00AC27C4">
        <w:rPr>
          <w:sz w:val="30"/>
          <w:szCs w:val="30"/>
        </w:rPr>
        <w:tab/>
        <w:t>折合为输入端等效噪声电压不超过15μVp-p</w:t>
      </w:r>
    </w:p>
    <w:p w:rsidR="00AC27C4" w:rsidRPr="00AC27C4" w:rsidRDefault="00AC27C4" w:rsidP="00AC27C4">
      <w:pPr>
        <w:spacing w:line="520" w:lineRule="exact"/>
        <w:rPr>
          <w:sz w:val="30"/>
          <w:szCs w:val="30"/>
        </w:rPr>
      </w:pPr>
      <w:r w:rsidRPr="00AC27C4">
        <w:rPr>
          <w:sz w:val="30"/>
          <w:szCs w:val="30"/>
        </w:rPr>
        <w:t>7</w:t>
      </w:r>
      <w:r w:rsidRPr="00AC27C4">
        <w:rPr>
          <w:sz w:val="30"/>
          <w:szCs w:val="30"/>
        </w:rPr>
        <w:tab/>
        <w:t>采样率</w:t>
      </w:r>
      <w:r w:rsidRPr="00AC27C4">
        <w:rPr>
          <w:sz w:val="30"/>
          <w:szCs w:val="30"/>
        </w:rPr>
        <w:tab/>
        <w:t>8000Hz/秒/通道</w:t>
      </w:r>
    </w:p>
    <w:p w:rsidR="00AC27C4" w:rsidRPr="00AC27C4" w:rsidRDefault="00AC27C4" w:rsidP="00AC27C4">
      <w:pPr>
        <w:spacing w:line="520" w:lineRule="exact"/>
        <w:rPr>
          <w:sz w:val="30"/>
          <w:szCs w:val="30"/>
        </w:rPr>
      </w:pPr>
      <w:r w:rsidRPr="00AC27C4">
        <w:rPr>
          <w:sz w:val="30"/>
          <w:szCs w:val="30"/>
        </w:rPr>
        <w:t>8</w:t>
      </w:r>
      <w:r w:rsidRPr="00AC27C4">
        <w:rPr>
          <w:sz w:val="30"/>
          <w:szCs w:val="30"/>
        </w:rPr>
        <w:tab/>
        <w:t xml:space="preserve">记录道数 </w:t>
      </w:r>
      <w:r w:rsidRPr="00AC27C4">
        <w:rPr>
          <w:sz w:val="30"/>
          <w:szCs w:val="30"/>
        </w:rPr>
        <w:tab/>
        <w:t>1CH、1 CH +1节律、3CH</w:t>
      </w:r>
    </w:p>
    <w:p w:rsidR="00AC27C4" w:rsidRPr="00AC27C4" w:rsidRDefault="00AC27C4" w:rsidP="00AC27C4">
      <w:pPr>
        <w:spacing w:line="520" w:lineRule="exact"/>
        <w:rPr>
          <w:sz w:val="30"/>
          <w:szCs w:val="30"/>
        </w:rPr>
      </w:pPr>
      <w:r w:rsidRPr="00AC27C4">
        <w:rPr>
          <w:sz w:val="30"/>
          <w:szCs w:val="30"/>
        </w:rPr>
        <w:t>9</w:t>
      </w:r>
      <w:r w:rsidRPr="00AC27C4">
        <w:rPr>
          <w:sz w:val="30"/>
          <w:szCs w:val="30"/>
        </w:rPr>
        <w:tab/>
        <w:t xml:space="preserve">记录方式 </w:t>
      </w:r>
      <w:r w:rsidRPr="00AC27C4">
        <w:rPr>
          <w:sz w:val="30"/>
          <w:szCs w:val="30"/>
        </w:rPr>
        <w:tab/>
        <w:t>可进行手动记录、自动记录、存储回顾记录。</w:t>
      </w:r>
    </w:p>
    <w:p w:rsidR="00AC27C4" w:rsidRPr="00AC27C4" w:rsidRDefault="00AC27C4" w:rsidP="00AC27C4">
      <w:pPr>
        <w:spacing w:line="520" w:lineRule="exact"/>
        <w:rPr>
          <w:sz w:val="30"/>
          <w:szCs w:val="30"/>
        </w:rPr>
      </w:pPr>
      <w:r w:rsidRPr="00AC27C4">
        <w:rPr>
          <w:sz w:val="30"/>
          <w:szCs w:val="30"/>
        </w:rPr>
        <w:t>10</w:t>
      </w:r>
      <w:r w:rsidRPr="00AC27C4">
        <w:rPr>
          <w:sz w:val="30"/>
          <w:szCs w:val="30"/>
        </w:rPr>
        <w:tab/>
        <w:t>心律失常功能</w:t>
      </w:r>
      <w:r w:rsidRPr="00AC27C4">
        <w:rPr>
          <w:sz w:val="30"/>
          <w:szCs w:val="30"/>
        </w:rPr>
        <w:tab/>
        <w:t xml:space="preserve">可采集40秒~3分钟  的3导联心律失常    </w:t>
      </w:r>
    </w:p>
    <w:p w:rsidR="00AC27C4" w:rsidRPr="00AC27C4" w:rsidRDefault="00AC27C4" w:rsidP="00AC27C4">
      <w:pPr>
        <w:spacing w:line="520" w:lineRule="exact"/>
        <w:rPr>
          <w:sz w:val="30"/>
          <w:szCs w:val="30"/>
        </w:rPr>
      </w:pPr>
      <w:r w:rsidRPr="00AC27C4">
        <w:rPr>
          <w:sz w:val="30"/>
          <w:szCs w:val="30"/>
        </w:rPr>
        <w:t>11</w:t>
      </w:r>
      <w:r w:rsidRPr="00AC27C4">
        <w:rPr>
          <w:sz w:val="30"/>
          <w:szCs w:val="30"/>
        </w:rPr>
        <w:tab/>
        <w:t>12导联自动分析</w:t>
      </w:r>
      <w:r w:rsidRPr="00AC27C4">
        <w:rPr>
          <w:sz w:val="30"/>
          <w:szCs w:val="30"/>
        </w:rPr>
        <w:tab/>
        <w:t>内置自动分析软件。具备4级诊断，约260种分析可根据性别，</w:t>
      </w:r>
    </w:p>
    <w:p w:rsidR="00AC27C4" w:rsidRPr="00AC27C4" w:rsidRDefault="00AC27C4" w:rsidP="00AC27C4">
      <w:pPr>
        <w:spacing w:line="520" w:lineRule="exact"/>
        <w:rPr>
          <w:sz w:val="30"/>
          <w:szCs w:val="30"/>
        </w:rPr>
      </w:pPr>
      <w:r w:rsidRPr="00AC27C4">
        <w:rPr>
          <w:rFonts w:hint="eastAsia"/>
          <w:sz w:val="30"/>
          <w:szCs w:val="30"/>
        </w:rPr>
        <w:t>年龄，进行标准</w:t>
      </w:r>
      <w:r w:rsidRPr="00AC27C4">
        <w:rPr>
          <w:sz w:val="30"/>
          <w:szCs w:val="30"/>
        </w:rPr>
        <w:t xml:space="preserve">12导联分析，心律不齐分析 </w:t>
      </w:r>
    </w:p>
    <w:p w:rsidR="00AC27C4" w:rsidRPr="00AC27C4" w:rsidRDefault="00AC27C4" w:rsidP="00AC27C4">
      <w:pPr>
        <w:spacing w:line="520" w:lineRule="exact"/>
        <w:rPr>
          <w:sz w:val="30"/>
          <w:szCs w:val="30"/>
        </w:rPr>
      </w:pPr>
      <w:r w:rsidRPr="00AC27C4">
        <w:rPr>
          <w:sz w:val="30"/>
          <w:szCs w:val="30"/>
        </w:rPr>
        <w:t>12</w:t>
      </w:r>
      <w:r w:rsidRPr="00AC27C4">
        <w:rPr>
          <w:sz w:val="30"/>
          <w:szCs w:val="30"/>
        </w:rPr>
        <w:tab/>
        <w:t xml:space="preserve">分析结果指南 </w:t>
      </w:r>
      <w:r w:rsidRPr="00AC27C4">
        <w:rPr>
          <w:sz w:val="30"/>
          <w:szCs w:val="30"/>
        </w:rPr>
        <w:tab/>
        <w:t>具有分析结果指南功能</w:t>
      </w:r>
    </w:p>
    <w:p w:rsidR="00AC27C4" w:rsidRPr="00AC27C4" w:rsidRDefault="00AC27C4" w:rsidP="00AC27C4">
      <w:pPr>
        <w:spacing w:line="520" w:lineRule="exact"/>
        <w:rPr>
          <w:sz w:val="30"/>
          <w:szCs w:val="30"/>
        </w:rPr>
      </w:pPr>
      <w:r w:rsidRPr="00AC27C4">
        <w:rPr>
          <w:sz w:val="30"/>
          <w:szCs w:val="30"/>
        </w:rPr>
        <w:t>13</w:t>
      </w:r>
      <w:r w:rsidRPr="00AC27C4">
        <w:rPr>
          <w:sz w:val="30"/>
          <w:szCs w:val="30"/>
        </w:rPr>
        <w:tab/>
        <w:t xml:space="preserve">注释说明 </w:t>
      </w:r>
      <w:r w:rsidRPr="00AC27C4">
        <w:rPr>
          <w:sz w:val="30"/>
          <w:szCs w:val="30"/>
        </w:rPr>
        <w:tab/>
        <w:t>具有分析结果注释说明功能</w:t>
      </w:r>
    </w:p>
    <w:p w:rsidR="00AC27C4" w:rsidRPr="00AC27C4" w:rsidRDefault="00AC27C4" w:rsidP="00AC27C4">
      <w:pPr>
        <w:spacing w:line="520" w:lineRule="exact"/>
        <w:rPr>
          <w:sz w:val="30"/>
          <w:szCs w:val="30"/>
        </w:rPr>
      </w:pPr>
      <w:r w:rsidRPr="00AC27C4">
        <w:rPr>
          <w:sz w:val="30"/>
          <w:szCs w:val="30"/>
        </w:rPr>
        <w:t>14</w:t>
      </w:r>
      <w:r w:rsidRPr="00AC27C4">
        <w:rPr>
          <w:sz w:val="30"/>
          <w:szCs w:val="30"/>
        </w:rPr>
        <w:tab/>
        <w:t>详细测量值报告</w:t>
      </w:r>
      <w:r w:rsidRPr="00AC27C4">
        <w:rPr>
          <w:sz w:val="30"/>
          <w:szCs w:val="30"/>
        </w:rPr>
        <w:tab/>
        <w:t>具有详细测量值报告功能</w:t>
      </w:r>
    </w:p>
    <w:p w:rsidR="00AC27C4" w:rsidRPr="00AC27C4" w:rsidRDefault="00AC27C4" w:rsidP="00AC27C4">
      <w:pPr>
        <w:spacing w:line="520" w:lineRule="exact"/>
        <w:rPr>
          <w:sz w:val="30"/>
          <w:szCs w:val="30"/>
        </w:rPr>
      </w:pPr>
      <w:r w:rsidRPr="00AC27C4">
        <w:rPr>
          <w:sz w:val="30"/>
          <w:szCs w:val="30"/>
        </w:rPr>
        <w:t>15*</w:t>
      </w:r>
      <w:r w:rsidRPr="00AC27C4">
        <w:rPr>
          <w:sz w:val="30"/>
          <w:szCs w:val="30"/>
        </w:rPr>
        <w:tab/>
        <w:t xml:space="preserve">内置存储器 </w:t>
      </w:r>
      <w:r w:rsidRPr="00AC27C4">
        <w:rPr>
          <w:sz w:val="30"/>
          <w:szCs w:val="30"/>
        </w:rPr>
        <w:tab/>
        <w:t>内置存储器可存储500件心电图及数据</w:t>
      </w:r>
    </w:p>
    <w:p w:rsidR="00AC27C4" w:rsidRPr="00AC27C4" w:rsidRDefault="00AC27C4" w:rsidP="00AC27C4">
      <w:pPr>
        <w:spacing w:line="520" w:lineRule="exact"/>
        <w:rPr>
          <w:sz w:val="30"/>
          <w:szCs w:val="30"/>
        </w:rPr>
      </w:pPr>
      <w:r w:rsidRPr="00AC27C4">
        <w:rPr>
          <w:sz w:val="30"/>
          <w:szCs w:val="30"/>
        </w:rPr>
        <w:lastRenderedPageBreak/>
        <w:t>16</w:t>
      </w:r>
      <w:r w:rsidRPr="00AC27C4">
        <w:rPr>
          <w:sz w:val="30"/>
          <w:szCs w:val="30"/>
        </w:rPr>
        <w:tab/>
        <w:t xml:space="preserve">记录纸 </w:t>
      </w:r>
      <w:r w:rsidRPr="00AC27C4">
        <w:rPr>
          <w:sz w:val="30"/>
          <w:szCs w:val="30"/>
        </w:rPr>
        <w:tab/>
        <w:t>63mm卷纸</w:t>
      </w:r>
    </w:p>
    <w:p w:rsidR="00AC27C4" w:rsidRPr="00AC27C4" w:rsidRDefault="00AC27C4" w:rsidP="00AC27C4">
      <w:pPr>
        <w:spacing w:line="520" w:lineRule="exact"/>
        <w:rPr>
          <w:sz w:val="30"/>
          <w:szCs w:val="30"/>
        </w:rPr>
      </w:pPr>
      <w:r w:rsidRPr="00AC27C4">
        <w:rPr>
          <w:sz w:val="30"/>
          <w:szCs w:val="30"/>
        </w:rPr>
        <w:t>17</w:t>
      </w:r>
      <w:r w:rsidRPr="00AC27C4">
        <w:rPr>
          <w:sz w:val="30"/>
          <w:szCs w:val="30"/>
        </w:rPr>
        <w:tab/>
        <w:t>液晶屏</w:t>
      </w:r>
      <w:r w:rsidRPr="00AC27C4">
        <w:rPr>
          <w:sz w:val="30"/>
          <w:szCs w:val="30"/>
        </w:rPr>
        <w:tab/>
        <w:t>7英寸大屏彩色液晶显示器，触摸屏操作，可显示3、6、12导</w:t>
      </w:r>
    </w:p>
    <w:p w:rsidR="00AC27C4" w:rsidRPr="00AC27C4" w:rsidRDefault="00AC27C4" w:rsidP="00AC27C4">
      <w:pPr>
        <w:spacing w:line="520" w:lineRule="exact"/>
        <w:rPr>
          <w:sz w:val="30"/>
          <w:szCs w:val="30"/>
        </w:rPr>
      </w:pPr>
      <w:r w:rsidRPr="00AC27C4">
        <w:rPr>
          <w:sz w:val="30"/>
          <w:szCs w:val="30"/>
        </w:rPr>
        <w:t>ECG波形，可显示心律数、电极脱落、纸已用完、滤波器及电池</w:t>
      </w:r>
    </w:p>
    <w:p w:rsidR="00AC27C4" w:rsidRPr="00AC27C4" w:rsidRDefault="00AC27C4" w:rsidP="00AC27C4">
      <w:pPr>
        <w:spacing w:line="520" w:lineRule="exact"/>
        <w:rPr>
          <w:sz w:val="30"/>
          <w:szCs w:val="30"/>
        </w:rPr>
      </w:pPr>
      <w:r w:rsidRPr="00AC27C4">
        <w:rPr>
          <w:rFonts w:hint="eastAsia"/>
          <w:sz w:val="30"/>
          <w:szCs w:val="30"/>
        </w:rPr>
        <w:t>状态等信息。屏幕分辨率：</w:t>
      </w:r>
      <w:r w:rsidRPr="00AC27C4">
        <w:rPr>
          <w:sz w:val="30"/>
          <w:szCs w:val="30"/>
        </w:rPr>
        <w:t>800╳480dots；</w:t>
      </w:r>
    </w:p>
    <w:p w:rsidR="00AC27C4" w:rsidRPr="00AC27C4" w:rsidRDefault="00AC27C4" w:rsidP="00AC27C4">
      <w:pPr>
        <w:spacing w:line="520" w:lineRule="exact"/>
        <w:rPr>
          <w:sz w:val="30"/>
          <w:szCs w:val="30"/>
        </w:rPr>
      </w:pPr>
      <w:r w:rsidRPr="00AC27C4">
        <w:rPr>
          <w:sz w:val="30"/>
          <w:szCs w:val="30"/>
        </w:rPr>
        <w:t>18</w:t>
      </w:r>
      <w:r w:rsidRPr="00AC27C4">
        <w:rPr>
          <w:sz w:val="30"/>
          <w:szCs w:val="30"/>
        </w:rPr>
        <w:tab/>
        <w:t>中文输入</w:t>
      </w:r>
      <w:r w:rsidRPr="00AC27C4">
        <w:rPr>
          <w:sz w:val="30"/>
          <w:szCs w:val="30"/>
        </w:rPr>
        <w:tab/>
        <w:t>可用键盘输入患者姓名或医生名</w:t>
      </w:r>
    </w:p>
    <w:p w:rsidR="00AC27C4" w:rsidRPr="00AC27C4" w:rsidRDefault="00AC27C4" w:rsidP="00AC27C4">
      <w:pPr>
        <w:spacing w:line="520" w:lineRule="exact"/>
        <w:rPr>
          <w:sz w:val="30"/>
          <w:szCs w:val="30"/>
        </w:rPr>
      </w:pPr>
      <w:r w:rsidRPr="00AC27C4">
        <w:rPr>
          <w:sz w:val="30"/>
          <w:szCs w:val="30"/>
        </w:rPr>
        <w:t>19*</w:t>
      </w:r>
      <w:r w:rsidRPr="00AC27C4">
        <w:rPr>
          <w:sz w:val="30"/>
          <w:szCs w:val="30"/>
        </w:rPr>
        <w:tab/>
        <w:t>波形扩大预览功能</w:t>
      </w:r>
      <w:r w:rsidRPr="00AC27C4">
        <w:rPr>
          <w:sz w:val="30"/>
          <w:szCs w:val="30"/>
        </w:rPr>
        <w:tab/>
        <w:t>需要在波形、分析结果放大显示波形时，双击要查看的部分，</w:t>
      </w:r>
    </w:p>
    <w:p w:rsidR="00AC27C4" w:rsidRPr="00AC27C4" w:rsidRDefault="00AC27C4" w:rsidP="00AC27C4">
      <w:pPr>
        <w:spacing w:line="520" w:lineRule="exact"/>
        <w:rPr>
          <w:sz w:val="30"/>
          <w:szCs w:val="30"/>
        </w:rPr>
      </w:pPr>
      <w:r w:rsidRPr="00AC27C4">
        <w:rPr>
          <w:rFonts w:hint="eastAsia"/>
          <w:sz w:val="30"/>
          <w:szCs w:val="30"/>
        </w:rPr>
        <w:t>即可显示放大波形。</w:t>
      </w:r>
    </w:p>
    <w:p w:rsidR="00AC27C4" w:rsidRPr="00AC27C4" w:rsidRDefault="00AC27C4" w:rsidP="00AC27C4">
      <w:pPr>
        <w:spacing w:line="520" w:lineRule="exact"/>
        <w:rPr>
          <w:sz w:val="30"/>
          <w:szCs w:val="30"/>
        </w:rPr>
      </w:pPr>
      <w:r w:rsidRPr="00AC27C4">
        <w:rPr>
          <w:sz w:val="30"/>
          <w:szCs w:val="30"/>
        </w:rPr>
        <w:t>20*</w:t>
      </w:r>
      <w:r w:rsidRPr="00AC27C4">
        <w:rPr>
          <w:sz w:val="30"/>
          <w:szCs w:val="30"/>
        </w:rPr>
        <w:tab/>
        <w:t>恢复已删除的数据</w:t>
      </w:r>
      <w:r w:rsidRPr="00AC27C4">
        <w:rPr>
          <w:sz w:val="30"/>
          <w:szCs w:val="30"/>
        </w:rPr>
        <w:tab/>
        <w:t>从列表中删除的数据移动到回收站，可从回收站中回复数据。</w:t>
      </w:r>
    </w:p>
    <w:p w:rsidR="00AC27C4" w:rsidRPr="00AC27C4" w:rsidRDefault="00AC27C4" w:rsidP="00AC27C4">
      <w:pPr>
        <w:spacing w:line="520" w:lineRule="exact"/>
        <w:rPr>
          <w:sz w:val="30"/>
          <w:szCs w:val="30"/>
        </w:rPr>
      </w:pPr>
      <w:r w:rsidRPr="00AC27C4">
        <w:rPr>
          <w:sz w:val="30"/>
          <w:szCs w:val="30"/>
        </w:rPr>
        <w:t>21*</w:t>
      </w:r>
      <w:r w:rsidRPr="00AC27C4">
        <w:rPr>
          <w:sz w:val="30"/>
          <w:szCs w:val="30"/>
        </w:rPr>
        <w:tab/>
        <w:t>修改检查数据</w:t>
      </w:r>
      <w:r w:rsidRPr="00AC27C4">
        <w:rPr>
          <w:sz w:val="30"/>
          <w:szCs w:val="30"/>
        </w:rPr>
        <w:tab/>
        <w:t>在保存或播放前，可编辑检查数据。</w:t>
      </w:r>
    </w:p>
    <w:p w:rsidR="00AC27C4" w:rsidRPr="00AC27C4" w:rsidRDefault="00AC27C4" w:rsidP="00AC27C4">
      <w:pPr>
        <w:spacing w:line="520" w:lineRule="exact"/>
        <w:rPr>
          <w:sz w:val="30"/>
          <w:szCs w:val="30"/>
        </w:rPr>
      </w:pPr>
      <w:r w:rsidRPr="00AC27C4">
        <w:rPr>
          <w:sz w:val="30"/>
          <w:szCs w:val="30"/>
        </w:rPr>
        <w:t>19</w:t>
      </w:r>
      <w:r w:rsidRPr="00AC27C4">
        <w:rPr>
          <w:sz w:val="30"/>
          <w:szCs w:val="30"/>
        </w:rPr>
        <w:tab/>
        <w:t>网络功能</w:t>
      </w:r>
      <w:r w:rsidRPr="00AC27C4">
        <w:rPr>
          <w:sz w:val="30"/>
          <w:szCs w:val="30"/>
        </w:rPr>
        <w:tab/>
        <w:t>具有LAN接口，可有线连接网络，上传数据。</w:t>
      </w:r>
    </w:p>
    <w:p w:rsidR="00AC27C4" w:rsidRPr="00AC27C4" w:rsidRDefault="00AC27C4" w:rsidP="00AC27C4">
      <w:pPr>
        <w:spacing w:line="520" w:lineRule="exact"/>
        <w:rPr>
          <w:sz w:val="30"/>
          <w:szCs w:val="30"/>
        </w:rPr>
      </w:pPr>
      <w:r w:rsidRPr="00AC27C4">
        <w:rPr>
          <w:rFonts w:hint="eastAsia"/>
          <w:sz w:val="30"/>
          <w:szCs w:val="30"/>
        </w:rPr>
        <w:t>无线</w:t>
      </w:r>
      <w:r w:rsidRPr="00AC27C4">
        <w:rPr>
          <w:sz w:val="30"/>
          <w:szCs w:val="30"/>
        </w:rPr>
        <w:t>WIFI（选配5G）</w:t>
      </w:r>
    </w:p>
    <w:p w:rsidR="00AC27C4" w:rsidRPr="00AC27C4" w:rsidRDefault="00AC27C4" w:rsidP="00AC27C4">
      <w:pPr>
        <w:spacing w:line="520" w:lineRule="exact"/>
        <w:rPr>
          <w:sz w:val="30"/>
          <w:szCs w:val="30"/>
        </w:rPr>
      </w:pPr>
      <w:r w:rsidRPr="00AC27C4">
        <w:rPr>
          <w:sz w:val="30"/>
          <w:szCs w:val="30"/>
        </w:rPr>
        <w:t>20</w:t>
      </w:r>
      <w:r w:rsidRPr="00AC27C4">
        <w:rPr>
          <w:sz w:val="30"/>
          <w:szCs w:val="30"/>
        </w:rPr>
        <w:tab/>
        <w:t>电源要求</w:t>
      </w:r>
      <w:r w:rsidRPr="00AC27C4">
        <w:rPr>
          <w:sz w:val="30"/>
          <w:szCs w:val="30"/>
        </w:rPr>
        <w:tab/>
        <w:t>交，直流两用。直流工作时间，可连续记录2小时。</w:t>
      </w:r>
    </w:p>
    <w:p w:rsidR="00AC27C4" w:rsidRPr="00AC27C4" w:rsidRDefault="00AC27C4" w:rsidP="00AC27C4">
      <w:pPr>
        <w:spacing w:line="520" w:lineRule="exact"/>
        <w:rPr>
          <w:sz w:val="30"/>
          <w:szCs w:val="30"/>
        </w:rPr>
      </w:pPr>
      <w:r w:rsidRPr="00AC27C4">
        <w:rPr>
          <w:sz w:val="30"/>
          <w:szCs w:val="30"/>
        </w:rPr>
        <w:t>21</w:t>
      </w:r>
      <w:r w:rsidRPr="00AC27C4">
        <w:rPr>
          <w:sz w:val="30"/>
          <w:szCs w:val="30"/>
        </w:rPr>
        <w:tab/>
        <w:t xml:space="preserve">主机尺寸 </w:t>
      </w:r>
      <w:r w:rsidRPr="00AC27C4">
        <w:rPr>
          <w:sz w:val="30"/>
          <w:szCs w:val="30"/>
        </w:rPr>
        <w:tab/>
        <w:t>长190mm╳宽250mm╳高71mm</w:t>
      </w:r>
    </w:p>
    <w:p w:rsidR="00AC27C4" w:rsidRPr="00AC27C4" w:rsidRDefault="00AC27C4" w:rsidP="00AC27C4">
      <w:pPr>
        <w:spacing w:line="520" w:lineRule="exact"/>
        <w:rPr>
          <w:sz w:val="30"/>
          <w:szCs w:val="30"/>
        </w:rPr>
      </w:pPr>
      <w:r w:rsidRPr="00AC27C4">
        <w:rPr>
          <w:sz w:val="30"/>
          <w:szCs w:val="30"/>
        </w:rPr>
        <w:t>22</w:t>
      </w:r>
      <w:r w:rsidRPr="00AC27C4">
        <w:rPr>
          <w:sz w:val="30"/>
          <w:szCs w:val="30"/>
        </w:rPr>
        <w:tab/>
        <w:t>重量要求</w:t>
      </w:r>
      <w:r w:rsidRPr="00AC27C4">
        <w:rPr>
          <w:sz w:val="30"/>
          <w:szCs w:val="30"/>
        </w:rPr>
        <w:tab/>
        <w:t>约2.2 Kg (含充电电池)</w:t>
      </w:r>
    </w:p>
    <w:p w:rsidR="00AC27C4" w:rsidRPr="00AC27C4" w:rsidRDefault="00AC27C4" w:rsidP="00AC27C4">
      <w:pPr>
        <w:spacing w:line="520" w:lineRule="exact"/>
        <w:rPr>
          <w:b/>
          <w:sz w:val="30"/>
          <w:szCs w:val="30"/>
        </w:rPr>
      </w:pPr>
      <w:r w:rsidRPr="00AC27C4">
        <w:rPr>
          <w:rFonts w:hint="eastAsia"/>
          <w:b/>
          <w:sz w:val="30"/>
          <w:szCs w:val="30"/>
        </w:rPr>
        <w:t>二、备件、资料、专用工具及其它。</w:t>
      </w:r>
    </w:p>
    <w:p w:rsidR="00AC27C4" w:rsidRPr="00AC27C4" w:rsidRDefault="00AC27C4" w:rsidP="00AC27C4">
      <w:pPr>
        <w:spacing w:line="520" w:lineRule="exact"/>
        <w:rPr>
          <w:sz w:val="30"/>
          <w:szCs w:val="30"/>
        </w:rPr>
      </w:pPr>
      <w:r w:rsidRPr="00AC27C4">
        <w:rPr>
          <w:sz w:val="30"/>
          <w:szCs w:val="30"/>
        </w:rPr>
        <w:t>1、投标方将所投产品的标准配置列出。</w:t>
      </w:r>
    </w:p>
    <w:p w:rsidR="00AC27C4" w:rsidRPr="00AC27C4" w:rsidRDefault="00AC27C4" w:rsidP="00AC27C4">
      <w:pPr>
        <w:spacing w:line="520" w:lineRule="exact"/>
        <w:rPr>
          <w:sz w:val="30"/>
          <w:szCs w:val="30"/>
        </w:rPr>
      </w:pPr>
      <w:r w:rsidRPr="00AC27C4">
        <w:rPr>
          <w:sz w:val="30"/>
          <w:szCs w:val="30"/>
        </w:rPr>
        <w:t>2、专用工具：如有专用工具，卖方应向买方提供设备维护的专用工具。</w:t>
      </w:r>
    </w:p>
    <w:p w:rsidR="00AC27C4" w:rsidRPr="00AC27C4" w:rsidRDefault="00AC27C4" w:rsidP="00AC27C4">
      <w:pPr>
        <w:spacing w:line="520" w:lineRule="exact"/>
        <w:rPr>
          <w:sz w:val="30"/>
          <w:szCs w:val="30"/>
        </w:rPr>
      </w:pPr>
      <w:r w:rsidRPr="00AC27C4">
        <w:rPr>
          <w:sz w:val="30"/>
          <w:szCs w:val="30"/>
        </w:rPr>
        <w:lastRenderedPageBreak/>
        <w:t>3、保修期：整机及所有配件免费保修两年。</w:t>
      </w:r>
    </w:p>
    <w:p w:rsidR="00AC27C4" w:rsidRPr="00AC27C4" w:rsidRDefault="00AC27C4" w:rsidP="00AC27C4">
      <w:pPr>
        <w:spacing w:line="520" w:lineRule="exact"/>
        <w:rPr>
          <w:sz w:val="30"/>
          <w:szCs w:val="30"/>
        </w:rPr>
      </w:pPr>
      <w:r w:rsidRPr="00AC27C4">
        <w:rPr>
          <w:sz w:val="30"/>
          <w:szCs w:val="30"/>
        </w:rPr>
        <w:t>4.技术培训要求：</w:t>
      </w:r>
    </w:p>
    <w:p w:rsidR="00AC27C4" w:rsidRPr="00AC27C4" w:rsidRDefault="00AC27C4" w:rsidP="00AC27C4">
      <w:pPr>
        <w:spacing w:line="520" w:lineRule="exact"/>
        <w:rPr>
          <w:sz w:val="30"/>
          <w:szCs w:val="30"/>
        </w:rPr>
      </w:pPr>
      <w:r w:rsidRPr="00AC27C4">
        <w:rPr>
          <w:rFonts w:hint="eastAsia"/>
          <w:sz w:val="30"/>
          <w:szCs w:val="30"/>
        </w:rPr>
        <w:t>卖方应提供现场安装并进行技术培训，保证使用人员正常操作设备的各种功能。</w:t>
      </w:r>
    </w:p>
    <w:p w:rsidR="00AC27C4" w:rsidRPr="00AC27C4" w:rsidRDefault="00AC27C4" w:rsidP="00AC27C4">
      <w:pPr>
        <w:spacing w:line="520" w:lineRule="exact"/>
        <w:rPr>
          <w:b/>
          <w:sz w:val="30"/>
          <w:szCs w:val="30"/>
        </w:rPr>
      </w:pPr>
      <w:r w:rsidRPr="00AC27C4">
        <w:rPr>
          <w:rFonts w:hint="eastAsia"/>
          <w:b/>
          <w:sz w:val="30"/>
          <w:szCs w:val="30"/>
        </w:rPr>
        <w:t>三、投标要求</w:t>
      </w:r>
    </w:p>
    <w:p w:rsidR="00AC27C4" w:rsidRPr="00AC27C4" w:rsidRDefault="00AC27C4" w:rsidP="00AC27C4">
      <w:pPr>
        <w:spacing w:line="520" w:lineRule="exact"/>
        <w:rPr>
          <w:sz w:val="30"/>
          <w:szCs w:val="30"/>
        </w:rPr>
      </w:pPr>
      <w:r w:rsidRPr="00AC27C4">
        <w:rPr>
          <w:sz w:val="30"/>
          <w:szCs w:val="30"/>
        </w:rPr>
        <w:t>1、报价人必须具备相应医疗器械销售资质，合法经营的生产或经营单位、代理商, 须提供有效的营业执照、医疗器械经营许可证等复印件，均须加盖单位公章方为有效。</w:t>
      </w:r>
    </w:p>
    <w:p w:rsidR="00AC27C4" w:rsidRPr="00AC27C4" w:rsidRDefault="00AC27C4" w:rsidP="00AC27C4">
      <w:pPr>
        <w:spacing w:line="520" w:lineRule="exact"/>
        <w:rPr>
          <w:sz w:val="30"/>
          <w:szCs w:val="30"/>
        </w:rPr>
      </w:pPr>
      <w:r w:rsidRPr="00AC27C4">
        <w:rPr>
          <w:sz w:val="30"/>
          <w:szCs w:val="30"/>
        </w:rPr>
        <w:t>2、投标人的投标文件必须标明所投货物的品牌与参数，保证原厂正品供货，提供相关资料等。</w:t>
      </w:r>
    </w:p>
    <w:p w:rsidR="00AC27C4" w:rsidRPr="00AC27C4" w:rsidRDefault="00AC27C4" w:rsidP="00AC27C4">
      <w:pPr>
        <w:spacing w:line="520" w:lineRule="exact"/>
        <w:rPr>
          <w:sz w:val="30"/>
          <w:szCs w:val="30"/>
        </w:rPr>
      </w:pPr>
      <w:r w:rsidRPr="00AC27C4">
        <w:rPr>
          <w:sz w:val="30"/>
          <w:szCs w:val="30"/>
        </w:rPr>
        <w:t>3、中标人在供货期内保证所提供的产品合格率100%，如出现不符合招标文件要求的产品，无条件退货。</w:t>
      </w:r>
    </w:p>
    <w:p w:rsidR="00AC27C4" w:rsidRPr="00AC27C4" w:rsidRDefault="00AC27C4" w:rsidP="00AC27C4">
      <w:pPr>
        <w:spacing w:line="520" w:lineRule="exact"/>
        <w:rPr>
          <w:sz w:val="30"/>
          <w:szCs w:val="30"/>
        </w:rPr>
      </w:pPr>
      <w:r w:rsidRPr="00AC27C4">
        <w:rPr>
          <w:sz w:val="30"/>
          <w:szCs w:val="30"/>
        </w:rPr>
        <w:t>4、设备配套专用耗材请在投标报价表中单独报价。</w:t>
      </w:r>
    </w:p>
    <w:p w:rsidR="00AC27C4" w:rsidRPr="00AC27C4" w:rsidRDefault="00AC27C4" w:rsidP="00AC27C4">
      <w:pPr>
        <w:spacing w:line="520" w:lineRule="exact"/>
        <w:rPr>
          <w:b/>
          <w:sz w:val="30"/>
          <w:szCs w:val="30"/>
        </w:rPr>
      </w:pPr>
      <w:r w:rsidRPr="00AC27C4">
        <w:rPr>
          <w:rFonts w:hint="eastAsia"/>
          <w:b/>
          <w:sz w:val="30"/>
          <w:szCs w:val="30"/>
        </w:rPr>
        <w:t>四、人员培训要求</w:t>
      </w:r>
    </w:p>
    <w:p w:rsidR="00AC27C4" w:rsidRPr="00AC27C4" w:rsidRDefault="00AC27C4" w:rsidP="00AC27C4">
      <w:pPr>
        <w:spacing w:line="520" w:lineRule="exact"/>
        <w:rPr>
          <w:sz w:val="30"/>
          <w:szCs w:val="30"/>
        </w:rPr>
      </w:pPr>
      <w:r w:rsidRPr="00AC27C4">
        <w:rPr>
          <w:rFonts w:hint="eastAsia"/>
          <w:sz w:val="30"/>
          <w:szCs w:val="30"/>
        </w:rPr>
        <w:t>设备安装、调试、验收合格后，中标人应对招标人的相关人员进行免费现场培训。培训内容包括基本操作、保养维修、常见故障及解决办法等。</w:t>
      </w:r>
    </w:p>
    <w:p w:rsidR="00AC27C4" w:rsidRPr="00AC27C4" w:rsidRDefault="00AC27C4" w:rsidP="00AC27C4">
      <w:pPr>
        <w:spacing w:line="520" w:lineRule="exact"/>
        <w:rPr>
          <w:b/>
          <w:sz w:val="30"/>
          <w:szCs w:val="30"/>
        </w:rPr>
      </w:pPr>
      <w:r w:rsidRPr="00AC27C4">
        <w:rPr>
          <w:rFonts w:hint="eastAsia"/>
          <w:b/>
          <w:sz w:val="30"/>
          <w:szCs w:val="30"/>
        </w:rPr>
        <w:t>五、货物质量及售后服务要求</w:t>
      </w:r>
    </w:p>
    <w:p w:rsidR="00AC27C4" w:rsidRPr="00AC27C4" w:rsidRDefault="00AC27C4" w:rsidP="00AC27C4">
      <w:pPr>
        <w:spacing w:line="520" w:lineRule="exact"/>
        <w:rPr>
          <w:sz w:val="30"/>
          <w:szCs w:val="30"/>
        </w:rPr>
      </w:pPr>
      <w:r w:rsidRPr="00AC27C4">
        <w:rPr>
          <w:sz w:val="30"/>
          <w:szCs w:val="30"/>
        </w:rPr>
        <w:t xml:space="preserve">  1、货物质量：中标人提供的货物必须是全新、原装、合格正品，完全符合国家规定的质量标准和厂方的标准。货物完好，配件齐全。</w:t>
      </w:r>
    </w:p>
    <w:p w:rsidR="00AD27F0" w:rsidRPr="00AC27C4" w:rsidRDefault="00AC27C4" w:rsidP="00AC27C4">
      <w:pPr>
        <w:spacing w:line="520" w:lineRule="exact"/>
        <w:rPr>
          <w:sz w:val="30"/>
          <w:szCs w:val="30"/>
        </w:rPr>
      </w:pPr>
      <w:r w:rsidRPr="00AC27C4">
        <w:rPr>
          <w:sz w:val="30"/>
          <w:szCs w:val="30"/>
        </w:rPr>
        <w:t>2、保修及售后服务：依据商品的保修条款及售后服务条款，提供原厂质保，质保期按照国家规定，且不低于所供品牌向用户承诺的质保期限。招标文件另有约定的从其约定。质保期从货物验收合格后算起。</w:t>
      </w:r>
    </w:p>
    <w:sectPr w:rsidR="00AD27F0" w:rsidRPr="00AC27C4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0C6D" w:rsidRDefault="00360C6D" w:rsidP="00CA2264">
      <w:r>
        <w:separator/>
      </w:r>
    </w:p>
  </w:endnote>
  <w:endnote w:type="continuationSeparator" w:id="0">
    <w:p w:rsidR="00360C6D" w:rsidRDefault="00360C6D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0C6D" w:rsidRDefault="00360C6D" w:rsidP="00CA2264">
      <w:r>
        <w:separator/>
      </w:r>
    </w:p>
  </w:footnote>
  <w:footnote w:type="continuationSeparator" w:id="0">
    <w:p w:rsidR="00360C6D" w:rsidRDefault="00360C6D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FE35DAE"/>
    <w:multiLevelType w:val="singleLevel"/>
    <w:tmpl w:val="EFE35DAE"/>
    <w:lvl w:ilvl="0">
      <w:start w:val="9"/>
      <w:numFmt w:val="decimal"/>
      <w:suff w:val="nothing"/>
      <w:lvlText w:val="%1、"/>
      <w:lvlJc w:val="left"/>
    </w:lvl>
  </w:abstractNum>
  <w:abstractNum w:abstractNumId="1">
    <w:nsid w:val="01A11CBB"/>
    <w:multiLevelType w:val="multilevel"/>
    <w:tmpl w:val="01A11CB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202423F"/>
    <w:multiLevelType w:val="hybridMultilevel"/>
    <w:tmpl w:val="BB1E0712"/>
    <w:lvl w:ilvl="0" w:tplc="E6E680F6">
      <w:start w:val="1"/>
      <w:numFmt w:val="decimal"/>
      <w:lvlText w:val="%1、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3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>
    <w:nsid w:val="1DB7AD0C"/>
    <w:multiLevelType w:val="singleLevel"/>
    <w:tmpl w:val="1DB7AD0C"/>
    <w:lvl w:ilvl="0">
      <w:start w:val="1"/>
      <w:numFmt w:val="decimal"/>
      <w:suff w:val="nothing"/>
      <w:lvlText w:val="%1、"/>
      <w:lvlJc w:val="left"/>
    </w:lvl>
  </w:abstractNum>
  <w:abstractNum w:abstractNumId="5">
    <w:nsid w:val="1E41699C"/>
    <w:multiLevelType w:val="multilevel"/>
    <w:tmpl w:val="1E41699C"/>
    <w:lvl w:ilvl="0">
      <w:start w:val="1"/>
      <w:numFmt w:val="decimal"/>
      <w:lvlText w:val="%1、"/>
      <w:lvlJc w:val="left"/>
      <w:pPr>
        <w:ind w:left="562" w:hanging="42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6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7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8">
    <w:nsid w:val="575530DB"/>
    <w:multiLevelType w:val="multilevel"/>
    <w:tmpl w:val="575530DB"/>
    <w:lvl w:ilvl="0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9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10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9"/>
  </w:num>
  <w:num w:numId="2">
    <w:abstractNumId w:val="10"/>
  </w:num>
  <w:num w:numId="3">
    <w:abstractNumId w:val="3"/>
  </w:num>
  <w:num w:numId="4">
    <w:abstractNumId w:val="7"/>
  </w:num>
  <w:num w:numId="5">
    <w:abstractNumId w:val="6"/>
  </w:num>
  <w:num w:numId="6">
    <w:abstractNumId w:val="8"/>
  </w:num>
  <w:num w:numId="7">
    <w:abstractNumId w:val="2"/>
  </w:num>
  <w:num w:numId="8">
    <w:abstractNumId w:val="1"/>
  </w:num>
  <w:num w:numId="9">
    <w:abstractNumId w:val="4"/>
  </w:num>
  <w:num w:numId="10">
    <w:abstractNumId w:val="0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6726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3739"/>
    <w:rsid w:val="000037D7"/>
    <w:rsid w:val="00005C7C"/>
    <w:rsid w:val="00007133"/>
    <w:rsid w:val="00013228"/>
    <w:rsid w:val="00016741"/>
    <w:rsid w:val="000206CF"/>
    <w:rsid w:val="00032FED"/>
    <w:rsid w:val="00050035"/>
    <w:rsid w:val="00050728"/>
    <w:rsid w:val="0005191E"/>
    <w:rsid w:val="00065075"/>
    <w:rsid w:val="000A61FB"/>
    <w:rsid w:val="000B3844"/>
    <w:rsid w:val="000C4607"/>
    <w:rsid w:val="000D0D51"/>
    <w:rsid w:val="000D160C"/>
    <w:rsid w:val="000D2C38"/>
    <w:rsid w:val="000F44F3"/>
    <w:rsid w:val="00101BCD"/>
    <w:rsid w:val="0010330A"/>
    <w:rsid w:val="00130349"/>
    <w:rsid w:val="001421A3"/>
    <w:rsid w:val="001571C2"/>
    <w:rsid w:val="00171F5D"/>
    <w:rsid w:val="00184AAC"/>
    <w:rsid w:val="0019435A"/>
    <w:rsid w:val="00196698"/>
    <w:rsid w:val="001A1708"/>
    <w:rsid w:val="001A38C2"/>
    <w:rsid w:val="001A456B"/>
    <w:rsid w:val="001B4C4C"/>
    <w:rsid w:val="001B6AC4"/>
    <w:rsid w:val="001C0697"/>
    <w:rsid w:val="001D663B"/>
    <w:rsid w:val="001E5FAB"/>
    <w:rsid w:val="001F0A6D"/>
    <w:rsid w:val="001F6714"/>
    <w:rsid w:val="0020281E"/>
    <w:rsid w:val="00211C89"/>
    <w:rsid w:val="002168C7"/>
    <w:rsid w:val="0021768F"/>
    <w:rsid w:val="00221C27"/>
    <w:rsid w:val="00222C98"/>
    <w:rsid w:val="00227D0F"/>
    <w:rsid w:val="002334D9"/>
    <w:rsid w:val="0023513A"/>
    <w:rsid w:val="002374CF"/>
    <w:rsid w:val="00241BD8"/>
    <w:rsid w:val="00247160"/>
    <w:rsid w:val="00251136"/>
    <w:rsid w:val="00252117"/>
    <w:rsid w:val="00252266"/>
    <w:rsid w:val="00256434"/>
    <w:rsid w:val="002611B5"/>
    <w:rsid w:val="00264977"/>
    <w:rsid w:val="00264EB0"/>
    <w:rsid w:val="00266474"/>
    <w:rsid w:val="002777FB"/>
    <w:rsid w:val="00277F3F"/>
    <w:rsid w:val="002822DB"/>
    <w:rsid w:val="00283707"/>
    <w:rsid w:val="00295005"/>
    <w:rsid w:val="002A401B"/>
    <w:rsid w:val="002A6487"/>
    <w:rsid w:val="002B1A94"/>
    <w:rsid w:val="002B24F0"/>
    <w:rsid w:val="002C19A1"/>
    <w:rsid w:val="002D4B33"/>
    <w:rsid w:val="002E113F"/>
    <w:rsid w:val="002E7B73"/>
    <w:rsid w:val="002F446D"/>
    <w:rsid w:val="002F6753"/>
    <w:rsid w:val="00301DF3"/>
    <w:rsid w:val="00305113"/>
    <w:rsid w:val="00305F0D"/>
    <w:rsid w:val="003077E9"/>
    <w:rsid w:val="0031014E"/>
    <w:rsid w:val="00314309"/>
    <w:rsid w:val="00317951"/>
    <w:rsid w:val="00323B43"/>
    <w:rsid w:val="0033037E"/>
    <w:rsid w:val="003346DE"/>
    <w:rsid w:val="00343ECC"/>
    <w:rsid w:val="00350A44"/>
    <w:rsid w:val="00357B0B"/>
    <w:rsid w:val="00360C6D"/>
    <w:rsid w:val="003618CE"/>
    <w:rsid w:val="003618F3"/>
    <w:rsid w:val="0036790B"/>
    <w:rsid w:val="003723C9"/>
    <w:rsid w:val="00376BAA"/>
    <w:rsid w:val="00380095"/>
    <w:rsid w:val="0038064C"/>
    <w:rsid w:val="00382A13"/>
    <w:rsid w:val="0038359D"/>
    <w:rsid w:val="0038392B"/>
    <w:rsid w:val="00393815"/>
    <w:rsid w:val="00393935"/>
    <w:rsid w:val="003A439D"/>
    <w:rsid w:val="003B28F9"/>
    <w:rsid w:val="003C174E"/>
    <w:rsid w:val="003D37D8"/>
    <w:rsid w:val="003E4210"/>
    <w:rsid w:val="003F0AAC"/>
    <w:rsid w:val="003F5796"/>
    <w:rsid w:val="00421E02"/>
    <w:rsid w:val="00434BEF"/>
    <w:rsid w:val="004358AB"/>
    <w:rsid w:val="00441FA4"/>
    <w:rsid w:val="00447DD4"/>
    <w:rsid w:val="00456C0A"/>
    <w:rsid w:val="00460BBF"/>
    <w:rsid w:val="00465E47"/>
    <w:rsid w:val="0047131C"/>
    <w:rsid w:val="004752CB"/>
    <w:rsid w:val="00475A21"/>
    <w:rsid w:val="00480E48"/>
    <w:rsid w:val="004A2D36"/>
    <w:rsid w:val="004A4F69"/>
    <w:rsid w:val="004E2CBB"/>
    <w:rsid w:val="004E45A8"/>
    <w:rsid w:val="004E5C15"/>
    <w:rsid w:val="004F1588"/>
    <w:rsid w:val="004F4991"/>
    <w:rsid w:val="004F5BF3"/>
    <w:rsid w:val="00506FFE"/>
    <w:rsid w:val="00520ADE"/>
    <w:rsid w:val="00523DE7"/>
    <w:rsid w:val="00537F00"/>
    <w:rsid w:val="0054652D"/>
    <w:rsid w:val="00561025"/>
    <w:rsid w:val="0056419D"/>
    <w:rsid w:val="0056729F"/>
    <w:rsid w:val="00585194"/>
    <w:rsid w:val="005A3606"/>
    <w:rsid w:val="005A5388"/>
    <w:rsid w:val="005A79BE"/>
    <w:rsid w:val="005B4B3F"/>
    <w:rsid w:val="005C2D41"/>
    <w:rsid w:val="005C459C"/>
    <w:rsid w:val="005D179D"/>
    <w:rsid w:val="005E1231"/>
    <w:rsid w:val="005E65B1"/>
    <w:rsid w:val="005E75A7"/>
    <w:rsid w:val="005F0B31"/>
    <w:rsid w:val="005F7300"/>
    <w:rsid w:val="006051CA"/>
    <w:rsid w:val="00614517"/>
    <w:rsid w:val="00617158"/>
    <w:rsid w:val="00624C17"/>
    <w:rsid w:val="00630A54"/>
    <w:rsid w:val="00642FD2"/>
    <w:rsid w:val="00646F01"/>
    <w:rsid w:val="0065017E"/>
    <w:rsid w:val="00652CB0"/>
    <w:rsid w:val="00657045"/>
    <w:rsid w:val="006659D2"/>
    <w:rsid w:val="00666D35"/>
    <w:rsid w:val="00667749"/>
    <w:rsid w:val="00680B94"/>
    <w:rsid w:val="00693547"/>
    <w:rsid w:val="00694329"/>
    <w:rsid w:val="006953AB"/>
    <w:rsid w:val="006A5943"/>
    <w:rsid w:val="006B323E"/>
    <w:rsid w:val="006C2826"/>
    <w:rsid w:val="006C31E0"/>
    <w:rsid w:val="006D187D"/>
    <w:rsid w:val="006D1B2E"/>
    <w:rsid w:val="006E40B9"/>
    <w:rsid w:val="006F1845"/>
    <w:rsid w:val="006F3A8B"/>
    <w:rsid w:val="006F4DAA"/>
    <w:rsid w:val="00711A3E"/>
    <w:rsid w:val="00724AE4"/>
    <w:rsid w:val="00731445"/>
    <w:rsid w:val="00731A95"/>
    <w:rsid w:val="007441F8"/>
    <w:rsid w:val="0074577E"/>
    <w:rsid w:val="007562F7"/>
    <w:rsid w:val="00760938"/>
    <w:rsid w:val="00764C06"/>
    <w:rsid w:val="007676C2"/>
    <w:rsid w:val="007709C5"/>
    <w:rsid w:val="00774D0F"/>
    <w:rsid w:val="00786A0C"/>
    <w:rsid w:val="00797AB9"/>
    <w:rsid w:val="007A58D0"/>
    <w:rsid w:val="007C5E40"/>
    <w:rsid w:val="007C7909"/>
    <w:rsid w:val="007D6A0A"/>
    <w:rsid w:val="007E601B"/>
    <w:rsid w:val="007F1261"/>
    <w:rsid w:val="007F4857"/>
    <w:rsid w:val="00804A28"/>
    <w:rsid w:val="008235D5"/>
    <w:rsid w:val="0082599B"/>
    <w:rsid w:val="0082716E"/>
    <w:rsid w:val="00833418"/>
    <w:rsid w:val="00853DDF"/>
    <w:rsid w:val="00856588"/>
    <w:rsid w:val="008573B4"/>
    <w:rsid w:val="00860450"/>
    <w:rsid w:val="00871401"/>
    <w:rsid w:val="00881D34"/>
    <w:rsid w:val="00896418"/>
    <w:rsid w:val="008A5B0C"/>
    <w:rsid w:val="008B2E15"/>
    <w:rsid w:val="008B39C0"/>
    <w:rsid w:val="008B7726"/>
    <w:rsid w:val="008B791D"/>
    <w:rsid w:val="008C2762"/>
    <w:rsid w:val="008C48E1"/>
    <w:rsid w:val="008D41B0"/>
    <w:rsid w:val="008D489A"/>
    <w:rsid w:val="008E2ED9"/>
    <w:rsid w:val="008E47E0"/>
    <w:rsid w:val="008F4004"/>
    <w:rsid w:val="008F4728"/>
    <w:rsid w:val="009032E2"/>
    <w:rsid w:val="00912AE4"/>
    <w:rsid w:val="00914AFB"/>
    <w:rsid w:val="00916B45"/>
    <w:rsid w:val="0094079B"/>
    <w:rsid w:val="00945F7B"/>
    <w:rsid w:val="0096184A"/>
    <w:rsid w:val="0096432C"/>
    <w:rsid w:val="00965403"/>
    <w:rsid w:val="00973B88"/>
    <w:rsid w:val="00975347"/>
    <w:rsid w:val="0098001F"/>
    <w:rsid w:val="009833CF"/>
    <w:rsid w:val="0098491D"/>
    <w:rsid w:val="00990878"/>
    <w:rsid w:val="009927AE"/>
    <w:rsid w:val="009930A0"/>
    <w:rsid w:val="0099333B"/>
    <w:rsid w:val="0099597E"/>
    <w:rsid w:val="009B2F8A"/>
    <w:rsid w:val="009B745C"/>
    <w:rsid w:val="009C104D"/>
    <w:rsid w:val="009C2629"/>
    <w:rsid w:val="009C5270"/>
    <w:rsid w:val="009D0048"/>
    <w:rsid w:val="009D2E86"/>
    <w:rsid w:val="009D634E"/>
    <w:rsid w:val="009E180C"/>
    <w:rsid w:val="00A037F8"/>
    <w:rsid w:val="00A04D70"/>
    <w:rsid w:val="00A07364"/>
    <w:rsid w:val="00A10916"/>
    <w:rsid w:val="00A215C3"/>
    <w:rsid w:val="00A26522"/>
    <w:rsid w:val="00A274BE"/>
    <w:rsid w:val="00A30684"/>
    <w:rsid w:val="00A3543E"/>
    <w:rsid w:val="00A53156"/>
    <w:rsid w:val="00A61A04"/>
    <w:rsid w:val="00A73898"/>
    <w:rsid w:val="00A83D1E"/>
    <w:rsid w:val="00A872EA"/>
    <w:rsid w:val="00A96608"/>
    <w:rsid w:val="00AA2E56"/>
    <w:rsid w:val="00AB01B6"/>
    <w:rsid w:val="00AB3F2B"/>
    <w:rsid w:val="00AC27C4"/>
    <w:rsid w:val="00AC4519"/>
    <w:rsid w:val="00AD27F0"/>
    <w:rsid w:val="00AE2875"/>
    <w:rsid w:val="00AF4CAF"/>
    <w:rsid w:val="00B0018C"/>
    <w:rsid w:val="00B0791B"/>
    <w:rsid w:val="00B11872"/>
    <w:rsid w:val="00B4145D"/>
    <w:rsid w:val="00B52DED"/>
    <w:rsid w:val="00B606C2"/>
    <w:rsid w:val="00B6204E"/>
    <w:rsid w:val="00B670F5"/>
    <w:rsid w:val="00B82539"/>
    <w:rsid w:val="00B84E71"/>
    <w:rsid w:val="00BA22E0"/>
    <w:rsid w:val="00BA76E2"/>
    <w:rsid w:val="00BB09CD"/>
    <w:rsid w:val="00BB1482"/>
    <w:rsid w:val="00BB3B76"/>
    <w:rsid w:val="00BB7CC0"/>
    <w:rsid w:val="00BC52A9"/>
    <w:rsid w:val="00BD0341"/>
    <w:rsid w:val="00BD20C1"/>
    <w:rsid w:val="00BE0B8B"/>
    <w:rsid w:val="00BE2DC0"/>
    <w:rsid w:val="00BE62FE"/>
    <w:rsid w:val="00BE7B5F"/>
    <w:rsid w:val="00BF1B2D"/>
    <w:rsid w:val="00BF3163"/>
    <w:rsid w:val="00BF5433"/>
    <w:rsid w:val="00C00673"/>
    <w:rsid w:val="00C01202"/>
    <w:rsid w:val="00C2328F"/>
    <w:rsid w:val="00C32C6C"/>
    <w:rsid w:val="00C3726B"/>
    <w:rsid w:val="00C441E4"/>
    <w:rsid w:val="00C52878"/>
    <w:rsid w:val="00C74D65"/>
    <w:rsid w:val="00CA2264"/>
    <w:rsid w:val="00CA5C97"/>
    <w:rsid w:val="00CB57E2"/>
    <w:rsid w:val="00CC0165"/>
    <w:rsid w:val="00CC2E07"/>
    <w:rsid w:val="00CD607D"/>
    <w:rsid w:val="00CF6065"/>
    <w:rsid w:val="00D05C6A"/>
    <w:rsid w:val="00D10679"/>
    <w:rsid w:val="00D13F31"/>
    <w:rsid w:val="00D20689"/>
    <w:rsid w:val="00D20734"/>
    <w:rsid w:val="00D20B8C"/>
    <w:rsid w:val="00D214C1"/>
    <w:rsid w:val="00D25821"/>
    <w:rsid w:val="00D30681"/>
    <w:rsid w:val="00D35E7E"/>
    <w:rsid w:val="00D46E9B"/>
    <w:rsid w:val="00D54371"/>
    <w:rsid w:val="00D64CCD"/>
    <w:rsid w:val="00D679CB"/>
    <w:rsid w:val="00D85E70"/>
    <w:rsid w:val="00D9301D"/>
    <w:rsid w:val="00D94C26"/>
    <w:rsid w:val="00D97818"/>
    <w:rsid w:val="00DA720A"/>
    <w:rsid w:val="00DB2E21"/>
    <w:rsid w:val="00DB4748"/>
    <w:rsid w:val="00DB4C7A"/>
    <w:rsid w:val="00DC4099"/>
    <w:rsid w:val="00DD4721"/>
    <w:rsid w:val="00DE4E32"/>
    <w:rsid w:val="00DE6703"/>
    <w:rsid w:val="00DF7441"/>
    <w:rsid w:val="00E20363"/>
    <w:rsid w:val="00E22359"/>
    <w:rsid w:val="00E247C0"/>
    <w:rsid w:val="00E25320"/>
    <w:rsid w:val="00E338BA"/>
    <w:rsid w:val="00E41DC4"/>
    <w:rsid w:val="00E51DF9"/>
    <w:rsid w:val="00E6210F"/>
    <w:rsid w:val="00E63E7B"/>
    <w:rsid w:val="00E757E7"/>
    <w:rsid w:val="00E8019D"/>
    <w:rsid w:val="00E858D9"/>
    <w:rsid w:val="00E86784"/>
    <w:rsid w:val="00E932C6"/>
    <w:rsid w:val="00E96ABE"/>
    <w:rsid w:val="00EC3A3A"/>
    <w:rsid w:val="00EC4C9B"/>
    <w:rsid w:val="00EC61C8"/>
    <w:rsid w:val="00EC7F32"/>
    <w:rsid w:val="00ED3065"/>
    <w:rsid w:val="00ED63E8"/>
    <w:rsid w:val="00ED7988"/>
    <w:rsid w:val="00EE0EE3"/>
    <w:rsid w:val="00EE77F0"/>
    <w:rsid w:val="00F06861"/>
    <w:rsid w:val="00F1276F"/>
    <w:rsid w:val="00F1369D"/>
    <w:rsid w:val="00F267DF"/>
    <w:rsid w:val="00F32C3F"/>
    <w:rsid w:val="00F41B05"/>
    <w:rsid w:val="00F42A4A"/>
    <w:rsid w:val="00F4338C"/>
    <w:rsid w:val="00F518A8"/>
    <w:rsid w:val="00F56916"/>
    <w:rsid w:val="00F6443F"/>
    <w:rsid w:val="00F65153"/>
    <w:rsid w:val="00F65839"/>
    <w:rsid w:val="00F67E6B"/>
    <w:rsid w:val="00F71B0D"/>
    <w:rsid w:val="00F73315"/>
    <w:rsid w:val="00F75735"/>
    <w:rsid w:val="00F80F34"/>
    <w:rsid w:val="00F82A43"/>
    <w:rsid w:val="00F9592E"/>
    <w:rsid w:val="00F969B4"/>
    <w:rsid w:val="00FB09CD"/>
    <w:rsid w:val="00FB350D"/>
    <w:rsid w:val="00FB44F5"/>
    <w:rsid w:val="00FB5F5C"/>
    <w:rsid w:val="00FC11A3"/>
    <w:rsid w:val="00FD52E0"/>
    <w:rsid w:val="00FD6406"/>
    <w:rsid w:val="00FD6E37"/>
    <w:rsid w:val="00FE6CB2"/>
    <w:rsid w:val="00FF1B14"/>
    <w:rsid w:val="00FF3939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7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6">
    <w:name w:val="Date"/>
    <w:basedOn w:val="a"/>
    <w:next w:val="a"/>
    <w:link w:val="Char1"/>
    <w:uiPriority w:val="99"/>
    <w:semiHidden/>
    <w:unhideWhenUsed/>
    <w:rsid w:val="0005003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  <w:style w:type="paragraph" w:styleId="a8">
    <w:name w:val="No Spacing"/>
    <w:uiPriority w:val="1"/>
    <w:qFormat/>
    <w:rsid w:val="008E2ED9"/>
    <w:pPr>
      <w:widowControl w:val="0"/>
      <w:spacing w:after="0" w:line="240" w:lineRule="auto"/>
      <w:jc w:val="both"/>
    </w:pPr>
    <w:rPr>
      <w:rFonts w:ascii="宋体" w:eastAsia="宋体" w:hAnsi="Calibri" w:cs="Times New Roman"/>
      <w:kern w:val="2"/>
      <w:sz w:val="21"/>
      <w:szCs w:val="24"/>
    </w:rPr>
  </w:style>
  <w:style w:type="table" w:styleId="a9">
    <w:name w:val="Table Grid"/>
    <w:basedOn w:val="a1"/>
    <w:rsid w:val="00350A44"/>
    <w:pPr>
      <w:widowControl w:val="0"/>
      <w:spacing w:after="0" w:line="240" w:lineRule="auto"/>
      <w:jc w:val="both"/>
    </w:pPr>
    <w:rPr>
      <w:rFonts w:ascii="宋体" w:eastAsia="宋体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0">
    <w:name w:val="p0"/>
    <w:basedOn w:val="a"/>
    <w:rsid w:val="00764C06"/>
    <w:pPr>
      <w:jc w:val="both"/>
    </w:pPr>
    <w:rPr>
      <w:rFonts w:ascii="Times New Roman" w:hAnsi="Times New Roman" w:cs="Times New Roman"/>
      <w:sz w:val="21"/>
      <w:szCs w:val="21"/>
    </w:rPr>
  </w:style>
  <w:style w:type="paragraph" w:customStyle="1" w:styleId="p15">
    <w:name w:val="p15"/>
    <w:basedOn w:val="a"/>
    <w:rsid w:val="00764C06"/>
    <w:pPr>
      <w:adjustRightInd w:val="0"/>
    </w:pPr>
    <w:rPr>
      <w:rFonts w:ascii="Arial Unicode MS" w:hAnsi="Arial Unicode MS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9977FB0-C5FB-4501-83BC-779E960849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4</Pages>
  <Words>257</Words>
  <Characters>1471</Characters>
  <Application>Microsoft Office Word</Application>
  <DocSecurity>0</DocSecurity>
  <Lines>12</Lines>
  <Paragraphs>3</Paragraphs>
  <ScaleCrop>false</ScaleCrop>
  <Company/>
  <LinksUpToDate>false</LinksUpToDate>
  <CharactersWithSpaces>1725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179</cp:revision>
  <cp:lastPrinted>2020-05-06T23:35:00Z</cp:lastPrinted>
  <dcterms:created xsi:type="dcterms:W3CDTF">2018-04-19T01:25:00Z</dcterms:created>
  <dcterms:modified xsi:type="dcterms:W3CDTF">2020-05-19T08:33:00Z</dcterms:modified>
</cp:coreProperties>
</file>