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B3057B" w:rsidP="007020F4">
      <w:pPr>
        <w:jc w:val="center"/>
        <w:rPr>
          <w:rFonts w:ascii="黑体" w:eastAsia="黑体"/>
          <w:b/>
          <w:sz w:val="44"/>
          <w:szCs w:val="44"/>
        </w:rPr>
      </w:pPr>
      <w:r w:rsidRPr="00B3057B">
        <w:rPr>
          <w:rFonts w:ascii="黑体" w:eastAsia="黑体" w:hint="eastAsia"/>
          <w:b/>
          <w:spacing w:val="-20"/>
          <w:sz w:val="44"/>
          <w:szCs w:val="44"/>
        </w:rPr>
        <w:t>振动排痰仪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9"/>
        <w:gridCol w:w="513"/>
        <w:gridCol w:w="2606"/>
        <w:gridCol w:w="3970"/>
        <w:gridCol w:w="2267"/>
        <w:gridCol w:w="2785"/>
      </w:tblGrid>
      <w:tr w:rsidR="003D4A1D" w:rsidRPr="002D75D0" w:rsidTr="007021AC">
        <w:trPr>
          <w:trHeight w:val="631"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7021AC">
        <w:trPr>
          <w:trHeight w:val="3106"/>
          <w:jc w:val="center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B3057B" w:rsidP="00B73E90">
            <w:pPr>
              <w:ind w:left="1280" w:hangingChars="400" w:hanging="1280"/>
              <w:rPr>
                <w:sz w:val="32"/>
                <w:szCs w:val="32"/>
              </w:rPr>
            </w:pPr>
            <w:r w:rsidRPr="00B3057B">
              <w:rPr>
                <w:rFonts w:hint="eastAsia"/>
                <w:sz w:val="32"/>
                <w:szCs w:val="32"/>
              </w:rPr>
              <w:t>振动排痰仪</w:t>
            </w:r>
          </w:p>
        </w:tc>
        <w:tc>
          <w:tcPr>
            <w:tcW w:w="111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rPr>
                <w:sz w:val="32"/>
                <w:szCs w:val="32"/>
              </w:rPr>
            </w:pP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B73E90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  <w:r w:rsidR="003D4A1D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>
              <w:rPr>
                <w:rFonts w:hint="eastAsia"/>
                <w:sz w:val="32"/>
                <w:szCs w:val="32"/>
              </w:rPr>
              <w:t>台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3D4A1D">
              <w:rPr>
                <w:rFonts w:hint="eastAsia"/>
                <w:b/>
                <w:sz w:val="28"/>
                <w:szCs w:val="28"/>
              </w:rPr>
              <w:t>2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3D4A1D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3D4A1D">
        <w:rPr>
          <w:rFonts w:hint="eastAsia"/>
          <w:sz w:val="28"/>
          <w:szCs w:val="28"/>
        </w:rPr>
        <w:t>二十七</w:t>
      </w:r>
      <w:r>
        <w:rPr>
          <w:rFonts w:hint="eastAsia"/>
          <w:sz w:val="28"/>
          <w:szCs w:val="28"/>
        </w:rPr>
        <w:t>日</w:t>
      </w:r>
    </w:p>
    <w:p w:rsidR="007021AC" w:rsidRPr="007021AC" w:rsidRDefault="00E62D08" w:rsidP="007021AC">
      <w:pPr>
        <w:rPr>
          <w:rFonts w:hint="eastAsia"/>
        </w:rPr>
      </w:pPr>
      <w:r w:rsidRPr="00907886">
        <w:rPr>
          <w:rFonts w:hint="eastAsia"/>
          <w:b/>
          <w:sz w:val="44"/>
          <w:szCs w:val="44"/>
        </w:rPr>
        <w:lastRenderedPageBreak/>
        <w:t>附件：</w:t>
      </w:r>
      <w:r w:rsidR="007021AC" w:rsidRPr="007021AC">
        <w:rPr>
          <w:rFonts w:hint="eastAsia"/>
          <w:b/>
        </w:rPr>
        <w:t>一、设备参数要求。</w:t>
      </w:r>
    </w:p>
    <w:p w:rsidR="007021AC" w:rsidRPr="007021AC" w:rsidRDefault="007021AC" w:rsidP="007021AC">
      <w:r w:rsidRPr="007021AC">
        <w:t>1</w:t>
      </w:r>
      <w:r w:rsidRPr="007021AC">
        <w:rPr>
          <w:rFonts w:hint="eastAsia"/>
        </w:rPr>
        <w:t>、振荡频率：</w:t>
      </w:r>
      <w:r w:rsidRPr="007021AC">
        <w:t>10Hz-60Hz</w:t>
      </w:r>
      <w:r w:rsidRPr="007021AC">
        <w:rPr>
          <w:rFonts w:hint="eastAsia"/>
        </w:rPr>
        <w:t>，连续可调</w:t>
      </w:r>
    </w:p>
    <w:p w:rsidR="007021AC" w:rsidRPr="007021AC" w:rsidRDefault="007021AC" w:rsidP="007021AC">
      <w:r w:rsidRPr="007021AC">
        <w:t>2</w:t>
      </w:r>
      <w:r w:rsidRPr="007021AC">
        <w:rPr>
          <w:rFonts w:hint="eastAsia"/>
        </w:rPr>
        <w:t>、定时时间：</w:t>
      </w:r>
      <w:r w:rsidRPr="007021AC">
        <w:t>1min-60min</w:t>
      </w:r>
      <w:r w:rsidRPr="007021AC">
        <w:rPr>
          <w:rFonts w:hint="eastAsia"/>
        </w:rPr>
        <w:t>，连续可调</w:t>
      </w:r>
      <w:r w:rsidRPr="007021AC">
        <w:br/>
        <w:t>3</w:t>
      </w:r>
      <w:r w:rsidRPr="007021AC">
        <w:rPr>
          <w:rFonts w:hint="eastAsia"/>
        </w:rPr>
        <w:t>、</w:t>
      </w:r>
      <w:r w:rsidRPr="007021AC">
        <w:t>4</w:t>
      </w:r>
      <w:r w:rsidRPr="007021AC">
        <w:rPr>
          <w:rFonts w:hint="eastAsia"/>
        </w:rPr>
        <w:t>种组合叩击头，满足不同病人和不同体位的治疗需求：</w:t>
      </w:r>
    </w:p>
    <w:p w:rsidR="007021AC" w:rsidRPr="007021AC" w:rsidRDefault="007021AC" w:rsidP="007021AC">
      <w:pPr>
        <w:ind w:leftChars="266" w:left="638"/>
      </w:pPr>
      <w:r w:rsidRPr="007021AC">
        <w:rPr>
          <w:rFonts w:hint="eastAsia"/>
        </w:rPr>
        <w:t>（1）</w:t>
      </w:r>
      <w:r w:rsidRPr="007021AC">
        <w:t>1</w:t>
      </w:r>
      <w:r w:rsidRPr="007021AC">
        <w:rPr>
          <w:rFonts w:hint="eastAsia"/>
        </w:rPr>
        <w:t>号叩击头：增强型，治疗用</w:t>
      </w:r>
      <w:r w:rsidRPr="007021AC">
        <w:t> </w:t>
      </w:r>
      <w:r w:rsidRPr="007021AC">
        <w:br/>
      </w:r>
      <w:r w:rsidRPr="007021AC">
        <w:rPr>
          <w:rFonts w:hint="eastAsia"/>
        </w:rPr>
        <w:t>（2）</w:t>
      </w:r>
      <w:r w:rsidRPr="007021AC">
        <w:t>2</w:t>
      </w:r>
      <w:r w:rsidRPr="007021AC">
        <w:rPr>
          <w:rFonts w:hint="eastAsia"/>
        </w:rPr>
        <w:t>号叩击头：标准型，治疗或护理用</w:t>
      </w:r>
      <w:r w:rsidRPr="007021AC">
        <w:t> </w:t>
      </w:r>
      <w:r w:rsidRPr="007021AC">
        <w:br/>
      </w:r>
      <w:r w:rsidRPr="007021AC">
        <w:rPr>
          <w:rFonts w:hint="eastAsia"/>
        </w:rPr>
        <w:t>（3）</w:t>
      </w:r>
      <w:r w:rsidRPr="007021AC">
        <w:t>3</w:t>
      </w:r>
      <w:r w:rsidRPr="007021AC">
        <w:rPr>
          <w:rFonts w:hint="eastAsia"/>
        </w:rPr>
        <w:t>号叩击头：柔和型，护理或儿童专用</w:t>
      </w:r>
      <w:r w:rsidRPr="007021AC">
        <w:t> </w:t>
      </w:r>
      <w:r w:rsidRPr="007021AC">
        <w:br/>
      </w:r>
      <w:r w:rsidRPr="007021AC">
        <w:rPr>
          <w:rFonts w:hint="eastAsia"/>
        </w:rPr>
        <w:t>（4）</w:t>
      </w:r>
      <w:r w:rsidRPr="007021AC">
        <w:t>4</w:t>
      </w:r>
      <w:r w:rsidRPr="007021AC">
        <w:rPr>
          <w:rFonts w:hint="eastAsia"/>
        </w:rPr>
        <w:t>号叩击头：特定型，肋部、肩部等治疗或护理</w:t>
      </w:r>
    </w:p>
    <w:p w:rsidR="007021AC" w:rsidRPr="007021AC" w:rsidRDefault="007021AC" w:rsidP="007021AC">
      <w:pPr>
        <w:ind w:left="240" w:hangingChars="100" w:hanging="240"/>
        <w:rPr>
          <w:rFonts w:hint="eastAsia"/>
        </w:rPr>
      </w:pPr>
      <w:r w:rsidRPr="007021AC">
        <w:t>4</w:t>
      </w:r>
      <w:r w:rsidRPr="007021AC">
        <w:rPr>
          <w:rFonts w:hint="eastAsia"/>
        </w:rPr>
        <w:t>、三种智能工作程序：</w:t>
      </w:r>
    </w:p>
    <w:p w:rsidR="007021AC" w:rsidRPr="007021AC" w:rsidRDefault="007021AC" w:rsidP="007021AC">
      <w:pPr>
        <w:ind w:leftChars="133" w:left="319"/>
        <w:rPr>
          <w:rFonts w:hint="eastAsia"/>
        </w:rPr>
      </w:pPr>
      <w:r w:rsidRPr="007021AC">
        <w:rPr>
          <w:rFonts w:hint="eastAsia"/>
        </w:rPr>
        <w:t>程序</w:t>
      </w:r>
      <w:r w:rsidRPr="007021AC">
        <w:t>1</w:t>
      </w:r>
      <w:r w:rsidRPr="007021AC">
        <w:rPr>
          <w:rFonts w:hint="eastAsia"/>
        </w:rPr>
        <w:t>：变频范围</w:t>
      </w:r>
      <w:r w:rsidRPr="007021AC">
        <w:t>15-25Hz</w:t>
      </w:r>
      <w:r w:rsidRPr="007021AC">
        <w:rPr>
          <w:rFonts w:hint="eastAsia"/>
        </w:rPr>
        <w:t>，适合体质较弱或需重点护理病人，初次治疗可选择。</w:t>
      </w:r>
      <w:r w:rsidRPr="007021AC">
        <w:t> </w:t>
      </w:r>
      <w:r w:rsidRPr="007021AC">
        <w:br/>
      </w:r>
      <w:r w:rsidRPr="007021AC">
        <w:rPr>
          <w:rFonts w:hint="eastAsia"/>
        </w:rPr>
        <w:t>程序</w:t>
      </w:r>
      <w:r w:rsidRPr="007021AC">
        <w:t>2</w:t>
      </w:r>
      <w:r w:rsidRPr="007021AC">
        <w:rPr>
          <w:rFonts w:hint="eastAsia"/>
        </w:rPr>
        <w:t>：变频范围</w:t>
      </w:r>
      <w:r w:rsidRPr="007021AC">
        <w:t>25-35Hz</w:t>
      </w:r>
      <w:r w:rsidRPr="007021AC">
        <w:rPr>
          <w:rFonts w:hint="eastAsia"/>
        </w:rPr>
        <w:t>，适合体质较好或需进行治疗病人</w:t>
      </w:r>
      <w:r w:rsidRPr="007021AC">
        <w:t> </w:t>
      </w:r>
      <w:r w:rsidRPr="007021AC">
        <w:br/>
      </w:r>
      <w:r w:rsidRPr="007021AC">
        <w:rPr>
          <w:rFonts w:hint="eastAsia"/>
        </w:rPr>
        <w:t>程序</w:t>
      </w:r>
      <w:r w:rsidRPr="007021AC">
        <w:t>3</w:t>
      </w:r>
      <w:r w:rsidRPr="007021AC">
        <w:rPr>
          <w:rFonts w:hint="eastAsia"/>
        </w:rPr>
        <w:t>：变频范围</w:t>
      </w:r>
      <w:r w:rsidRPr="007021AC">
        <w:t>30-45Hz</w:t>
      </w:r>
      <w:r w:rsidRPr="007021AC">
        <w:rPr>
          <w:rFonts w:hint="eastAsia"/>
        </w:rPr>
        <w:t>，适合体质强壮病人</w:t>
      </w:r>
      <w:r w:rsidRPr="007021AC">
        <w:t> </w:t>
      </w:r>
    </w:p>
    <w:p w:rsidR="007021AC" w:rsidRPr="007021AC" w:rsidRDefault="007021AC" w:rsidP="007021AC">
      <w:r w:rsidRPr="007021AC">
        <w:rPr>
          <w:rFonts w:hint="eastAsia"/>
        </w:rPr>
        <w:t>5、适应症及特点：振动排痰机代替传统的人工胸部叩击、震颤、定向挤推进行的体位引流。本设备适应于呼吸内科，神经外科，外科，</w:t>
      </w:r>
      <w:r w:rsidRPr="007021AC">
        <w:t xml:space="preserve"> ICU / CCU</w:t>
      </w:r>
      <w:r w:rsidRPr="007021AC">
        <w:rPr>
          <w:rFonts w:hint="eastAsia"/>
        </w:rPr>
        <w:t>，小儿科，老年科，传染科等住院患者的排痰辅助治疗。</w:t>
      </w:r>
    </w:p>
    <w:p w:rsidR="007021AC" w:rsidRPr="007021AC" w:rsidRDefault="007021AC" w:rsidP="007021AC">
      <w:pPr>
        <w:rPr>
          <w:b/>
        </w:rPr>
      </w:pPr>
      <w:r w:rsidRPr="007021AC">
        <w:rPr>
          <w:rFonts w:hint="eastAsia"/>
          <w:b/>
        </w:rPr>
        <w:t>二、备件、资料、专用工具及其它。</w:t>
      </w:r>
    </w:p>
    <w:p w:rsidR="007021AC" w:rsidRPr="007021AC" w:rsidRDefault="007021AC" w:rsidP="007021AC">
      <w:r w:rsidRPr="007021AC">
        <w:t>1</w:t>
      </w:r>
      <w:r w:rsidRPr="007021AC">
        <w:rPr>
          <w:rFonts w:hint="eastAsia"/>
        </w:rPr>
        <w:t>、投标方将所投产品的标准配置列出。</w:t>
      </w:r>
    </w:p>
    <w:p w:rsidR="007021AC" w:rsidRPr="007021AC" w:rsidRDefault="007021AC" w:rsidP="007021AC">
      <w:r w:rsidRPr="007021AC">
        <w:rPr>
          <w:rFonts w:hint="eastAsia"/>
        </w:rPr>
        <w:t>2、专用工具：如有专用工具，卖方应向买方提供设备维护的专用工具。</w:t>
      </w:r>
    </w:p>
    <w:p w:rsidR="007021AC" w:rsidRPr="007021AC" w:rsidRDefault="007021AC" w:rsidP="007021AC">
      <w:r w:rsidRPr="007021AC">
        <w:rPr>
          <w:rFonts w:hint="eastAsia"/>
        </w:rPr>
        <w:t>3、保修期：整机及所有配件免费保修两年。</w:t>
      </w:r>
    </w:p>
    <w:p w:rsidR="007021AC" w:rsidRPr="007021AC" w:rsidRDefault="007021AC" w:rsidP="007021AC">
      <w:r w:rsidRPr="007021AC">
        <w:rPr>
          <w:rFonts w:hint="eastAsia"/>
        </w:rPr>
        <w:t>4</w:t>
      </w:r>
      <w:r w:rsidRPr="007021AC">
        <w:t>.</w:t>
      </w:r>
      <w:r w:rsidRPr="007021AC">
        <w:rPr>
          <w:rFonts w:hint="eastAsia"/>
        </w:rPr>
        <w:t>技术培训要求：</w:t>
      </w:r>
    </w:p>
    <w:p w:rsidR="007021AC" w:rsidRPr="007021AC" w:rsidRDefault="007021AC" w:rsidP="007021AC">
      <w:pPr>
        <w:ind w:leftChars="133" w:left="319"/>
      </w:pPr>
      <w:r w:rsidRPr="007021AC">
        <w:rPr>
          <w:rFonts w:hint="eastAsia"/>
        </w:rPr>
        <w:t>卖方应提供现场安装并进行技术培训，保证使用人员正常操作设备的各种功能。</w:t>
      </w:r>
    </w:p>
    <w:p w:rsidR="007021AC" w:rsidRPr="007021AC" w:rsidRDefault="007021AC" w:rsidP="007021AC">
      <w:pPr>
        <w:rPr>
          <w:b/>
        </w:rPr>
      </w:pPr>
      <w:r w:rsidRPr="007021AC">
        <w:rPr>
          <w:rFonts w:hint="eastAsia"/>
          <w:b/>
        </w:rPr>
        <w:t>三、投标要求</w:t>
      </w:r>
    </w:p>
    <w:p w:rsidR="007021AC" w:rsidRPr="007021AC" w:rsidRDefault="007021AC" w:rsidP="007021AC">
      <w:r w:rsidRPr="007021AC">
        <w:t>1</w:t>
      </w:r>
      <w:r w:rsidRPr="007021AC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7021AC" w:rsidRPr="007021AC" w:rsidRDefault="007021AC" w:rsidP="007021AC">
      <w:r w:rsidRPr="007021AC">
        <w:t>2</w:t>
      </w:r>
      <w:r w:rsidRPr="007021AC">
        <w:rPr>
          <w:rFonts w:hint="eastAsia"/>
        </w:rPr>
        <w:t>、投标人的投标文件必须标明所投货物的品牌与参数，保证原厂正品供货，提供相关资料等。</w:t>
      </w:r>
    </w:p>
    <w:p w:rsidR="007021AC" w:rsidRPr="007021AC" w:rsidRDefault="007021AC" w:rsidP="007021AC">
      <w:pPr>
        <w:rPr>
          <w:rFonts w:hint="eastAsia"/>
        </w:rPr>
      </w:pPr>
      <w:r w:rsidRPr="007021AC">
        <w:t>3</w:t>
      </w:r>
      <w:r w:rsidRPr="007021AC">
        <w:rPr>
          <w:rFonts w:hint="eastAsia"/>
        </w:rPr>
        <w:t>、中标人在供货期内保证所提供的产品合格率100%，如出现不符合招标文件要求的产品，无条件退货。</w:t>
      </w:r>
    </w:p>
    <w:p w:rsidR="007021AC" w:rsidRPr="007021AC" w:rsidRDefault="007021AC" w:rsidP="007021AC">
      <w:pPr>
        <w:rPr>
          <w:b/>
        </w:rPr>
      </w:pPr>
      <w:r w:rsidRPr="007021AC">
        <w:rPr>
          <w:rFonts w:hint="eastAsia"/>
        </w:rPr>
        <w:t>4、设备配套专用耗材请在投标报价表中单独报价。</w:t>
      </w:r>
      <w:r w:rsidRPr="007021AC">
        <w:rPr>
          <w:rFonts w:hint="eastAsia"/>
        </w:rPr>
        <w:br/>
      </w:r>
      <w:r w:rsidRPr="007021AC">
        <w:rPr>
          <w:rFonts w:hint="eastAsia"/>
          <w:b/>
        </w:rPr>
        <w:t>四、人员培训要求</w:t>
      </w:r>
    </w:p>
    <w:p w:rsidR="007021AC" w:rsidRPr="007021AC" w:rsidRDefault="007021AC" w:rsidP="007021AC">
      <w:pPr>
        <w:rPr>
          <w:rFonts w:hint="eastAsia"/>
        </w:rPr>
      </w:pPr>
      <w:r w:rsidRPr="007021AC">
        <w:rPr>
          <w:rFonts w:hint="eastAsia"/>
        </w:rPr>
        <w:lastRenderedPageBreak/>
        <w:t>货物安装、调试、验收合格后，中标人应对招标人的相关人员进行免费现场培训。培训内容包括基本操作、保养维修、常见故障及解决办法等。</w:t>
      </w:r>
      <w:bookmarkStart w:id="0" w:name="_Toc21193"/>
      <w:bookmarkStart w:id="1" w:name="_Toc490682727"/>
    </w:p>
    <w:p w:rsidR="007021AC" w:rsidRPr="007021AC" w:rsidRDefault="007021AC" w:rsidP="007021AC">
      <w:pPr>
        <w:rPr>
          <w:rFonts w:hint="eastAsia"/>
          <w:b/>
        </w:rPr>
      </w:pPr>
      <w:r w:rsidRPr="007021AC">
        <w:rPr>
          <w:rFonts w:hint="eastAsia"/>
          <w:b/>
        </w:rPr>
        <w:t>五、货物质量及售后服务要求</w:t>
      </w:r>
      <w:bookmarkEnd w:id="0"/>
      <w:bookmarkEnd w:id="1"/>
    </w:p>
    <w:p w:rsidR="007021AC" w:rsidRPr="007021AC" w:rsidRDefault="007021AC" w:rsidP="007021AC">
      <w:pPr>
        <w:rPr>
          <w:rFonts w:hint="eastAsia"/>
        </w:rPr>
      </w:pPr>
      <w:r w:rsidRPr="007021AC">
        <w:rPr>
          <w:rFonts w:hint="eastAsia"/>
        </w:rPr>
        <w:t xml:space="preserve"> 1、货物质量：中标人提供的货物必须是全新、原装、合格正品，完全符合国家规定的质量标准和厂方的标准。货物完好，配件齐全。</w:t>
      </w:r>
    </w:p>
    <w:p w:rsidR="007021AC" w:rsidRPr="007021AC" w:rsidRDefault="007021AC" w:rsidP="007021AC">
      <w:pPr>
        <w:ind w:firstLineChars="100" w:firstLine="240"/>
        <w:rPr>
          <w:rFonts w:hint="eastAsia"/>
        </w:rPr>
      </w:pPr>
      <w:r w:rsidRPr="007021AC">
        <w:rPr>
          <w:rFonts w:hint="eastAsia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E62D08" w:rsidRPr="007021AC" w:rsidRDefault="007021AC" w:rsidP="007021AC">
      <w:pPr>
        <w:rPr>
          <w:b/>
        </w:rPr>
      </w:pPr>
      <w:r w:rsidRPr="007021AC">
        <w:rPr>
          <w:rFonts w:hint="eastAsia"/>
          <w:b/>
        </w:rPr>
        <w:t>六、验收</w:t>
      </w:r>
      <w:bookmarkEnd w:id="2"/>
      <w:bookmarkEnd w:id="3"/>
      <w:r>
        <w:rPr>
          <w:rFonts w:hint="eastAsia"/>
          <w:b/>
        </w:rPr>
        <w:t>：</w:t>
      </w:r>
      <w:r w:rsidRPr="007021AC">
        <w:rPr>
          <w:rFonts w:hint="eastAsia"/>
        </w:rPr>
        <w:t>中标人和招标人双方共同实施验收工作，结果和验收报告经双方确认后生效。</w:t>
      </w:r>
    </w:p>
    <w:sectPr w:rsidR="00E62D08" w:rsidRPr="007021A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74E" w:rsidRDefault="00B1474E" w:rsidP="00CA2264">
      <w:r>
        <w:separator/>
      </w:r>
    </w:p>
  </w:endnote>
  <w:endnote w:type="continuationSeparator" w:id="0">
    <w:p w:rsidR="00B1474E" w:rsidRDefault="00B1474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74E" w:rsidRDefault="00B1474E" w:rsidP="00CA2264">
      <w:r>
        <w:separator/>
      </w:r>
    </w:p>
  </w:footnote>
  <w:footnote w:type="continuationSeparator" w:id="0">
    <w:p w:rsidR="00B1474E" w:rsidRDefault="00B1474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6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50035"/>
    <w:rsid w:val="00050728"/>
    <w:rsid w:val="0005191E"/>
    <w:rsid w:val="000567E0"/>
    <w:rsid w:val="00065075"/>
    <w:rsid w:val="000A61FB"/>
    <w:rsid w:val="000B3844"/>
    <w:rsid w:val="000C0E6A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3309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21AC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1474E"/>
    <w:rsid w:val="00B2065F"/>
    <w:rsid w:val="00B3057B"/>
    <w:rsid w:val="00B4145D"/>
    <w:rsid w:val="00B52DED"/>
    <w:rsid w:val="00B606C2"/>
    <w:rsid w:val="00B6204E"/>
    <w:rsid w:val="00B670F5"/>
    <w:rsid w:val="00B73E90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79CB"/>
    <w:rsid w:val="00D828AA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1ADCED-D49D-4D2D-A35E-970E7658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183</cp:revision>
  <cp:lastPrinted>2020-01-03T01:36:00Z</cp:lastPrinted>
  <dcterms:created xsi:type="dcterms:W3CDTF">2018-04-19T01:25:00Z</dcterms:created>
  <dcterms:modified xsi:type="dcterms:W3CDTF">2020-03-27T01:57:00Z</dcterms:modified>
</cp:coreProperties>
</file>