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Pr="003D70BD" w:rsidRDefault="002955B6" w:rsidP="00A439CD">
      <w:pPr>
        <w:ind w:firstLineChars="886" w:firstLine="3914"/>
        <w:rPr>
          <w:rFonts w:ascii="黑体" w:eastAsia="黑体"/>
          <w:b/>
          <w:sz w:val="44"/>
          <w:szCs w:val="44"/>
        </w:rPr>
      </w:pPr>
      <w:r w:rsidRPr="002955B6">
        <w:rPr>
          <w:rFonts w:ascii="黑体" w:eastAsia="黑体" w:hAnsi="黑体" w:hint="eastAsia"/>
          <w:b/>
          <w:sz w:val="44"/>
          <w:szCs w:val="44"/>
          <w:u w:val="single"/>
        </w:rPr>
        <w:t>护理模型</w:t>
      </w:r>
      <w:r w:rsidR="003D70BD" w:rsidRPr="003D70BD">
        <w:rPr>
          <w:rFonts w:ascii="黑体" w:eastAsia="黑体" w:hAnsi="黑体" w:hint="eastAsia"/>
          <w:b/>
          <w:sz w:val="44"/>
          <w:szCs w:val="44"/>
        </w:rPr>
        <w:t>公开询价采购报价表</w:t>
      </w:r>
    </w:p>
    <w:p w:rsidR="005D179D" w:rsidRPr="00A439CD" w:rsidRDefault="005D179D" w:rsidP="00A439CD">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423"/>
        <w:gridCol w:w="2971"/>
        <w:gridCol w:w="2268"/>
        <w:gridCol w:w="2554"/>
        <w:gridCol w:w="1539"/>
        <w:gridCol w:w="2461"/>
      </w:tblGrid>
      <w:tr w:rsidR="00A439CD" w:rsidRPr="00A439CD" w:rsidTr="00F4283D">
        <w:trPr>
          <w:trHeight w:val="274"/>
          <w:jc w:val="center"/>
        </w:trPr>
        <w:tc>
          <w:tcPr>
            <w:tcW w:w="338" w:type="pct"/>
            <w:tcBorders>
              <w:top w:val="single" w:sz="4" w:space="0" w:color="auto"/>
              <w:left w:val="single" w:sz="4" w:space="0" w:color="auto"/>
              <w:bottom w:val="single" w:sz="4" w:space="0" w:color="auto"/>
              <w:right w:val="single" w:sz="4" w:space="0" w:color="auto"/>
            </w:tcBorders>
            <w:vAlign w:val="center"/>
          </w:tcPr>
          <w:p w:rsidR="002955B6" w:rsidRPr="00A439CD" w:rsidRDefault="002955B6" w:rsidP="00BC6E48">
            <w:pPr>
              <w:jc w:val="center"/>
              <w:rPr>
                <w:rFonts w:ascii="宋体" w:hAnsi="宋体"/>
                <w:b/>
                <w:sz w:val="32"/>
                <w:szCs w:val="32"/>
              </w:rPr>
            </w:pPr>
            <w:r w:rsidRPr="00A439CD">
              <w:rPr>
                <w:rFonts w:hint="eastAsia"/>
                <w:b/>
                <w:sz w:val="32"/>
                <w:szCs w:val="32"/>
              </w:rPr>
              <w:t>序号</w:t>
            </w:r>
          </w:p>
        </w:tc>
        <w:tc>
          <w:tcPr>
            <w:tcW w:w="1550" w:type="pct"/>
            <w:gridSpan w:val="2"/>
            <w:tcBorders>
              <w:top w:val="single" w:sz="4" w:space="0" w:color="auto"/>
              <w:left w:val="single" w:sz="4" w:space="0" w:color="auto"/>
              <w:bottom w:val="single" w:sz="4" w:space="0" w:color="auto"/>
              <w:right w:val="single" w:sz="4" w:space="0" w:color="auto"/>
            </w:tcBorders>
            <w:vAlign w:val="center"/>
          </w:tcPr>
          <w:p w:rsidR="002955B6" w:rsidRPr="00A439CD" w:rsidRDefault="002955B6" w:rsidP="00C3726B">
            <w:pPr>
              <w:jc w:val="center"/>
              <w:rPr>
                <w:rFonts w:ascii="宋体" w:hAnsi="宋体"/>
                <w:b/>
                <w:sz w:val="32"/>
                <w:szCs w:val="32"/>
              </w:rPr>
            </w:pPr>
            <w:r w:rsidRPr="00A439CD">
              <w:rPr>
                <w:rFonts w:ascii="宋体" w:hAnsi="宋体" w:hint="eastAsia"/>
                <w:b/>
                <w:sz w:val="32"/>
                <w:szCs w:val="32"/>
              </w:rPr>
              <w:t>耗材名称</w:t>
            </w:r>
          </w:p>
        </w:tc>
        <w:tc>
          <w:tcPr>
            <w:tcW w:w="800" w:type="pct"/>
            <w:tcBorders>
              <w:top w:val="single" w:sz="4" w:space="0" w:color="auto"/>
              <w:left w:val="single" w:sz="4" w:space="0" w:color="auto"/>
              <w:bottom w:val="single" w:sz="4" w:space="0" w:color="auto"/>
              <w:right w:val="single" w:sz="4" w:space="0" w:color="auto"/>
            </w:tcBorders>
            <w:vAlign w:val="center"/>
          </w:tcPr>
          <w:p w:rsidR="002955B6" w:rsidRPr="00A439CD" w:rsidRDefault="002955B6" w:rsidP="004E0139">
            <w:pPr>
              <w:jc w:val="center"/>
              <w:rPr>
                <w:rFonts w:ascii="宋体" w:hAnsi="宋体"/>
                <w:b/>
                <w:sz w:val="32"/>
                <w:szCs w:val="32"/>
              </w:rPr>
            </w:pPr>
            <w:r w:rsidRPr="00A439CD">
              <w:rPr>
                <w:rFonts w:ascii="宋体" w:hAnsi="宋体" w:hint="eastAsia"/>
                <w:b/>
                <w:sz w:val="32"/>
                <w:szCs w:val="32"/>
              </w:rPr>
              <w:t>品牌（国产）</w:t>
            </w:r>
          </w:p>
        </w:tc>
        <w:tc>
          <w:tcPr>
            <w:tcW w:w="901" w:type="pct"/>
            <w:tcBorders>
              <w:top w:val="single" w:sz="4" w:space="0" w:color="auto"/>
              <w:left w:val="single" w:sz="4" w:space="0" w:color="auto"/>
              <w:bottom w:val="single" w:sz="4" w:space="0" w:color="auto"/>
              <w:right w:val="single" w:sz="4" w:space="0" w:color="auto"/>
            </w:tcBorders>
            <w:vAlign w:val="center"/>
          </w:tcPr>
          <w:p w:rsidR="002955B6" w:rsidRPr="00A439CD" w:rsidRDefault="002955B6" w:rsidP="00717977">
            <w:pPr>
              <w:jc w:val="center"/>
              <w:rPr>
                <w:rFonts w:ascii="宋体" w:hAnsi="宋体"/>
                <w:b/>
                <w:sz w:val="32"/>
                <w:szCs w:val="32"/>
              </w:rPr>
            </w:pPr>
            <w:r w:rsidRPr="00A439CD">
              <w:rPr>
                <w:rFonts w:ascii="宋体" w:hAnsi="宋体" w:hint="eastAsia"/>
                <w:b/>
                <w:sz w:val="32"/>
                <w:szCs w:val="32"/>
              </w:rPr>
              <w:t>规格型号</w:t>
            </w:r>
          </w:p>
        </w:tc>
        <w:tc>
          <w:tcPr>
            <w:tcW w:w="543" w:type="pct"/>
            <w:tcBorders>
              <w:top w:val="single" w:sz="4" w:space="0" w:color="auto"/>
              <w:left w:val="single" w:sz="4" w:space="0" w:color="auto"/>
              <w:bottom w:val="single" w:sz="4" w:space="0" w:color="auto"/>
              <w:right w:val="single" w:sz="4" w:space="0" w:color="auto"/>
            </w:tcBorders>
            <w:vAlign w:val="center"/>
          </w:tcPr>
          <w:p w:rsidR="002955B6" w:rsidRPr="00A439CD" w:rsidRDefault="002955B6" w:rsidP="000B3859">
            <w:pPr>
              <w:jc w:val="center"/>
              <w:rPr>
                <w:rFonts w:ascii="宋体" w:hAnsi="宋体"/>
                <w:b/>
                <w:sz w:val="32"/>
                <w:szCs w:val="32"/>
              </w:rPr>
            </w:pPr>
            <w:r w:rsidRPr="00A439CD">
              <w:rPr>
                <w:rFonts w:ascii="宋体" w:hAnsi="宋体" w:hint="eastAsia"/>
                <w:b/>
                <w:sz w:val="32"/>
                <w:szCs w:val="32"/>
              </w:rPr>
              <w:t>采购数量</w:t>
            </w:r>
          </w:p>
        </w:tc>
        <w:tc>
          <w:tcPr>
            <w:tcW w:w="868" w:type="pct"/>
            <w:tcBorders>
              <w:top w:val="single" w:sz="4" w:space="0" w:color="auto"/>
              <w:left w:val="single" w:sz="4" w:space="0" w:color="auto"/>
              <w:bottom w:val="single" w:sz="4" w:space="0" w:color="auto"/>
              <w:right w:val="single" w:sz="4" w:space="0" w:color="auto"/>
            </w:tcBorders>
            <w:vAlign w:val="center"/>
          </w:tcPr>
          <w:p w:rsidR="002955B6" w:rsidRPr="00A439CD" w:rsidRDefault="002955B6" w:rsidP="004E0139">
            <w:pPr>
              <w:rPr>
                <w:rFonts w:ascii="宋体" w:hAnsi="宋体"/>
                <w:b/>
                <w:sz w:val="32"/>
                <w:szCs w:val="32"/>
              </w:rPr>
            </w:pPr>
            <w:r w:rsidRPr="00A439CD">
              <w:rPr>
                <w:rFonts w:ascii="宋体" w:hAnsi="宋体" w:hint="eastAsia"/>
                <w:b/>
                <w:sz w:val="32"/>
                <w:szCs w:val="32"/>
              </w:rPr>
              <w:t>报价（元/只）</w:t>
            </w:r>
          </w:p>
        </w:tc>
      </w:tr>
      <w:tr w:rsidR="00A439CD" w:rsidRPr="002D75D0" w:rsidTr="00A439CD">
        <w:trPr>
          <w:trHeight w:val="225"/>
          <w:jc w:val="center"/>
        </w:trPr>
        <w:tc>
          <w:tcPr>
            <w:tcW w:w="338" w:type="pct"/>
            <w:tcBorders>
              <w:top w:val="single" w:sz="4" w:space="0" w:color="auto"/>
              <w:left w:val="single" w:sz="4" w:space="0" w:color="auto"/>
              <w:right w:val="single" w:sz="4" w:space="0" w:color="auto"/>
            </w:tcBorders>
            <w:vAlign w:val="center"/>
          </w:tcPr>
          <w:p w:rsidR="00A439CD" w:rsidRPr="00D60856" w:rsidRDefault="00A439CD" w:rsidP="00C43429">
            <w:pPr>
              <w:jc w:val="center"/>
              <w:rPr>
                <w:rFonts w:ascii="仿宋" w:eastAsia="仿宋" w:hAnsi="仿宋"/>
                <w:sz w:val="32"/>
                <w:szCs w:val="32"/>
              </w:rPr>
            </w:pPr>
            <w:r>
              <w:rPr>
                <w:rFonts w:ascii="仿宋" w:eastAsia="仿宋" w:hAnsi="仿宋" w:hint="eastAsia"/>
                <w:sz w:val="32"/>
                <w:szCs w:val="32"/>
              </w:rPr>
              <w:t>1</w:t>
            </w:r>
          </w:p>
        </w:tc>
        <w:tc>
          <w:tcPr>
            <w:tcW w:w="1550" w:type="pct"/>
            <w:gridSpan w:val="2"/>
            <w:tcBorders>
              <w:top w:val="single" w:sz="4" w:space="0" w:color="auto"/>
              <w:left w:val="single" w:sz="4" w:space="0" w:color="auto"/>
              <w:right w:val="single" w:sz="4" w:space="0" w:color="auto"/>
            </w:tcBorders>
            <w:vAlign w:val="center"/>
          </w:tcPr>
          <w:p w:rsidR="00A439CD" w:rsidRPr="004D30F3" w:rsidRDefault="00A439CD" w:rsidP="00493A76">
            <w:pPr>
              <w:rPr>
                <w:rFonts w:ascii="仿宋" w:eastAsia="仿宋" w:hAnsi="仿宋"/>
                <w:sz w:val="32"/>
                <w:szCs w:val="32"/>
              </w:rPr>
            </w:pPr>
            <w:r w:rsidRPr="004D30F3">
              <w:rPr>
                <w:rFonts w:ascii="仿宋" w:eastAsia="仿宋" w:hAnsi="仿宋" w:hint="eastAsia"/>
                <w:sz w:val="32"/>
                <w:szCs w:val="32"/>
              </w:rPr>
              <w:t>高仿真静脉注射操作手臂模型</w:t>
            </w:r>
          </w:p>
        </w:tc>
        <w:tc>
          <w:tcPr>
            <w:tcW w:w="800" w:type="pct"/>
            <w:tcBorders>
              <w:top w:val="single" w:sz="4" w:space="0" w:color="auto"/>
              <w:left w:val="single" w:sz="4" w:space="0" w:color="auto"/>
              <w:right w:val="single" w:sz="4" w:space="0" w:color="auto"/>
            </w:tcBorders>
            <w:vAlign w:val="center"/>
          </w:tcPr>
          <w:p w:rsidR="00A439CD" w:rsidRPr="001A6D4D" w:rsidRDefault="00A439CD" w:rsidP="004C3D48">
            <w:pPr>
              <w:rPr>
                <w:rFonts w:ascii="仿宋" w:eastAsia="仿宋" w:hAnsi="仿宋"/>
                <w:sz w:val="32"/>
                <w:szCs w:val="32"/>
              </w:rPr>
            </w:pPr>
          </w:p>
        </w:tc>
        <w:tc>
          <w:tcPr>
            <w:tcW w:w="901" w:type="pct"/>
            <w:tcBorders>
              <w:top w:val="single" w:sz="4" w:space="0" w:color="auto"/>
              <w:left w:val="single" w:sz="4" w:space="0" w:color="auto"/>
              <w:right w:val="single" w:sz="4" w:space="0" w:color="auto"/>
            </w:tcBorders>
            <w:vAlign w:val="center"/>
          </w:tcPr>
          <w:p w:rsidR="00A439CD" w:rsidRPr="00D60856" w:rsidRDefault="00A439CD" w:rsidP="000835A8">
            <w:pPr>
              <w:rPr>
                <w:rFonts w:ascii="仿宋" w:eastAsia="仿宋" w:hAnsi="仿宋"/>
                <w:sz w:val="32"/>
                <w:szCs w:val="32"/>
              </w:rPr>
            </w:pPr>
          </w:p>
        </w:tc>
        <w:tc>
          <w:tcPr>
            <w:tcW w:w="543" w:type="pct"/>
            <w:tcBorders>
              <w:top w:val="single" w:sz="4" w:space="0" w:color="auto"/>
              <w:left w:val="single" w:sz="4" w:space="0" w:color="auto"/>
              <w:right w:val="single" w:sz="4" w:space="0" w:color="auto"/>
            </w:tcBorders>
            <w:vAlign w:val="center"/>
          </w:tcPr>
          <w:p w:rsidR="00A439CD" w:rsidRPr="00D60856" w:rsidRDefault="00A439CD" w:rsidP="000B3859">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贰只</w:t>
            </w:r>
          </w:p>
        </w:tc>
        <w:tc>
          <w:tcPr>
            <w:tcW w:w="868" w:type="pct"/>
            <w:tcBorders>
              <w:top w:val="single" w:sz="4" w:space="0" w:color="auto"/>
              <w:left w:val="single" w:sz="4" w:space="0" w:color="auto"/>
              <w:right w:val="single" w:sz="4" w:space="0" w:color="auto"/>
            </w:tcBorders>
          </w:tcPr>
          <w:p w:rsidR="00A439CD" w:rsidRPr="00DD5A62" w:rsidRDefault="00A439CD" w:rsidP="00192C3A">
            <w:pPr>
              <w:rPr>
                <w:rFonts w:ascii="仿宋" w:eastAsia="仿宋" w:hAnsi="仿宋"/>
                <w:sz w:val="32"/>
                <w:szCs w:val="32"/>
              </w:rPr>
            </w:pPr>
          </w:p>
        </w:tc>
      </w:tr>
      <w:tr w:rsidR="00A439CD" w:rsidRPr="002D75D0" w:rsidTr="00A439CD">
        <w:trPr>
          <w:trHeight w:val="240"/>
          <w:jc w:val="center"/>
        </w:trPr>
        <w:tc>
          <w:tcPr>
            <w:tcW w:w="338" w:type="pct"/>
            <w:tcBorders>
              <w:left w:val="single" w:sz="4" w:space="0" w:color="auto"/>
              <w:right w:val="single" w:sz="4" w:space="0" w:color="auto"/>
            </w:tcBorders>
            <w:vAlign w:val="center"/>
          </w:tcPr>
          <w:p w:rsidR="00A439CD" w:rsidRPr="00D60856" w:rsidRDefault="00A439CD" w:rsidP="00C43429">
            <w:pPr>
              <w:jc w:val="center"/>
              <w:rPr>
                <w:rFonts w:ascii="仿宋" w:eastAsia="仿宋" w:hAnsi="仿宋"/>
                <w:sz w:val="32"/>
                <w:szCs w:val="32"/>
              </w:rPr>
            </w:pPr>
            <w:r>
              <w:rPr>
                <w:rFonts w:ascii="仿宋" w:eastAsia="仿宋" w:hAnsi="仿宋" w:hint="eastAsia"/>
                <w:sz w:val="32"/>
                <w:szCs w:val="32"/>
              </w:rPr>
              <w:t>2</w:t>
            </w:r>
          </w:p>
        </w:tc>
        <w:tc>
          <w:tcPr>
            <w:tcW w:w="1550" w:type="pct"/>
            <w:gridSpan w:val="2"/>
            <w:tcBorders>
              <w:left w:val="single" w:sz="4" w:space="0" w:color="auto"/>
              <w:right w:val="single" w:sz="4" w:space="0" w:color="auto"/>
            </w:tcBorders>
            <w:vAlign w:val="center"/>
          </w:tcPr>
          <w:p w:rsidR="00A439CD" w:rsidRPr="004D30F3" w:rsidRDefault="00A439CD" w:rsidP="00493A76">
            <w:pPr>
              <w:rPr>
                <w:rFonts w:ascii="仿宋" w:eastAsia="仿宋" w:hAnsi="仿宋"/>
                <w:sz w:val="32"/>
                <w:szCs w:val="32"/>
              </w:rPr>
            </w:pPr>
            <w:r w:rsidRPr="004D30F3">
              <w:rPr>
                <w:rFonts w:ascii="仿宋" w:eastAsia="仿宋" w:hAnsi="仿宋" w:hint="eastAsia"/>
                <w:sz w:val="32"/>
                <w:szCs w:val="32"/>
              </w:rPr>
              <w:t>老年人静脉注射训练手臂</w:t>
            </w:r>
          </w:p>
        </w:tc>
        <w:tc>
          <w:tcPr>
            <w:tcW w:w="800" w:type="pct"/>
            <w:tcBorders>
              <w:left w:val="single" w:sz="4" w:space="0" w:color="auto"/>
              <w:right w:val="single" w:sz="4" w:space="0" w:color="auto"/>
            </w:tcBorders>
            <w:vAlign w:val="center"/>
          </w:tcPr>
          <w:p w:rsidR="00A439CD" w:rsidRPr="001A6D4D" w:rsidRDefault="00A439CD" w:rsidP="004C3D48">
            <w:pPr>
              <w:rPr>
                <w:rFonts w:ascii="仿宋" w:eastAsia="仿宋" w:hAnsi="仿宋"/>
                <w:sz w:val="32"/>
                <w:szCs w:val="32"/>
              </w:rPr>
            </w:pPr>
          </w:p>
        </w:tc>
        <w:tc>
          <w:tcPr>
            <w:tcW w:w="901" w:type="pct"/>
            <w:tcBorders>
              <w:top w:val="single" w:sz="4" w:space="0" w:color="auto"/>
              <w:left w:val="single" w:sz="4" w:space="0" w:color="auto"/>
              <w:right w:val="single" w:sz="4" w:space="0" w:color="auto"/>
            </w:tcBorders>
            <w:vAlign w:val="center"/>
          </w:tcPr>
          <w:p w:rsidR="00A439CD" w:rsidRPr="00D60856" w:rsidRDefault="00A439CD" w:rsidP="000835A8">
            <w:pPr>
              <w:rPr>
                <w:rFonts w:ascii="仿宋" w:eastAsia="仿宋" w:hAnsi="仿宋"/>
                <w:sz w:val="32"/>
                <w:szCs w:val="32"/>
              </w:rPr>
            </w:pPr>
          </w:p>
        </w:tc>
        <w:tc>
          <w:tcPr>
            <w:tcW w:w="543" w:type="pct"/>
            <w:tcBorders>
              <w:left w:val="single" w:sz="4" w:space="0" w:color="auto"/>
              <w:right w:val="single" w:sz="4" w:space="0" w:color="auto"/>
            </w:tcBorders>
            <w:vAlign w:val="center"/>
          </w:tcPr>
          <w:p w:rsidR="00A439CD" w:rsidRPr="00D60856" w:rsidRDefault="00A439CD" w:rsidP="000B3859">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贰只</w:t>
            </w:r>
          </w:p>
        </w:tc>
        <w:tc>
          <w:tcPr>
            <w:tcW w:w="868" w:type="pct"/>
            <w:tcBorders>
              <w:left w:val="single" w:sz="4" w:space="0" w:color="auto"/>
              <w:right w:val="single" w:sz="4" w:space="0" w:color="auto"/>
            </w:tcBorders>
          </w:tcPr>
          <w:p w:rsidR="00A439CD" w:rsidRPr="00DD5A62" w:rsidRDefault="00A439CD" w:rsidP="00192C3A">
            <w:pPr>
              <w:rPr>
                <w:rFonts w:ascii="仿宋" w:eastAsia="仿宋" w:hAnsi="仿宋"/>
                <w:sz w:val="32"/>
                <w:szCs w:val="32"/>
              </w:rPr>
            </w:pPr>
          </w:p>
        </w:tc>
      </w:tr>
      <w:tr w:rsidR="00A439CD" w:rsidRPr="002D75D0" w:rsidTr="00A439CD">
        <w:trPr>
          <w:trHeight w:val="240"/>
          <w:jc w:val="center"/>
        </w:trPr>
        <w:tc>
          <w:tcPr>
            <w:tcW w:w="338" w:type="pct"/>
            <w:tcBorders>
              <w:top w:val="single" w:sz="4" w:space="0" w:color="auto"/>
              <w:left w:val="single" w:sz="4" w:space="0" w:color="auto"/>
              <w:right w:val="single" w:sz="4" w:space="0" w:color="auto"/>
            </w:tcBorders>
            <w:vAlign w:val="center"/>
          </w:tcPr>
          <w:p w:rsidR="00A439CD" w:rsidRPr="00D60856" w:rsidRDefault="00A439CD" w:rsidP="00C43429">
            <w:pPr>
              <w:jc w:val="center"/>
              <w:rPr>
                <w:rFonts w:ascii="仿宋" w:eastAsia="仿宋" w:hAnsi="仿宋"/>
                <w:sz w:val="32"/>
                <w:szCs w:val="32"/>
              </w:rPr>
            </w:pPr>
            <w:r>
              <w:rPr>
                <w:rFonts w:ascii="仿宋" w:eastAsia="仿宋" w:hAnsi="仿宋" w:hint="eastAsia"/>
                <w:sz w:val="32"/>
                <w:szCs w:val="32"/>
              </w:rPr>
              <w:t>3</w:t>
            </w:r>
          </w:p>
        </w:tc>
        <w:tc>
          <w:tcPr>
            <w:tcW w:w="1550" w:type="pct"/>
            <w:gridSpan w:val="2"/>
            <w:tcBorders>
              <w:top w:val="single" w:sz="4" w:space="0" w:color="auto"/>
              <w:left w:val="single" w:sz="4" w:space="0" w:color="auto"/>
              <w:right w:val="single" w:sz="4" w:space="0" w:color="auto"/>
            </w:tcBorders>
            <w:vAlign w:val="center"/>
          </w:tcPr>
          <w:p w:rsidR="00A439CD" w:rsidRPr="004D30F3" w:rsidRDefault="00A439CD" w:rsidP="00493A76">
            <w:pPr>
              <w:rPr>
                <w:rFonts w:ascii="仿宋" w:eastAsia="仿宋" w:hAnsi="仿宋"/>
                <w:sz w:val="32"/>
                <w:szCs w:val="32"/>
              </w:rPr>
            </w:pPr>
            <w:r w:rsidRPr="004D30F3">
              <w:rPr>
                <w:rFonts w:ascii="仿宋" w:eastAsia="仿宋" w:hAnsi="仿宋" w:hint="eastAsia"/>
                <w:sz w:val="32"/>
                <w:szCs w:val="32"/>
              </w:rPr>
              <w:t>口腔清洁操作模型</w:t>
            </w:r>
          </w:p>
        </w:tc>
        <w:tc>
          <w:tcPr>
            <w:tcW w:w="800" w:type="pct"/>
            <w:tcBorders>
              <w:top w:val="single" w:sz="4" w:space="0" w:color="auto"/>
              <w:left w:val="single" w:sz="4" w:space="0" w:color="auto"/>
              <w:right w:val="single" w:sz="4" w:space="0" w:color="auto"/>
            </w:tcBorders>
            <w:vAlign w:val="center"/>
          </w:tcPr>
          <w:p w:rsidR="00A439CD" w:rsidRPr="001A6D4D" w:rsidRDefault="00A439CD" w:rsidP="004C3D48">
            <w:pPr>
              <w:rPr>
                <w:rFonts w:ascii="仿宋" w:eastAsia="仿宋" w:hAnsi="仿宋"/>
                <w:sz w:val="32"/>
                <w:szCs w:val="32"/>
              </w:rPr>
            </w:pPr>
          </w:p>
        </w:tc>
        <w:tc>
          <w:tcPr>
            <w:tcW w:w="901" w:type="pct"/>
            <w:tcBorders>
              <w:top w:val="single" w:sz="4" w:space="0" w:color="auto"/>
              <w:left w:val="single" w:sz="4" w:space="0" w:color="auto"/>
              <w:right w:val="single" w:sz="4" w:space="0" w:color="auto"/>
            </w:tcBorders>
            <w:vAlign w:val="center"/>
          </w:tcPr>
          <w:p w:rsidR="00A439CD" w:rsidRPr="00D60856" w:rsidRDefault="00A439CD" w:rsidP="000835A8">
            <w:pPr>
              <w:tabs>
                <w:tab w:val="left" w:pos="465"/>
              </w:tabs>
              <w:spacing w:line="300" w:lineRule="exact"/>
              <w:rPr>
                <w:rFonts w:ascii="仿宋" w:eastAsia="仿宋" w:hAnsi="仿宋"/>
                <w:sz w:val="32"/>
                <w:szCs w:val="32"/>
              </w:rPr>
            </w:pPr>
          </w:p>
        </w:tc>
        <w:tc>
          <w:tcPr>
            <w:tcW w:w="543" w:type="pct"/>
            <w:tcBorders>
              <w:top w:val="single" w:sz="4" w:space="0" w:color="auto"/>
              <w:left w:val="single" w:sz="4" w:space="0" w:color="auto"/>
              <w:right w:val="single" w:sz="4" w:space="0" w:color="auto"/>
            </w:tcBorders>
            <w:vAlign w:val="center"/>
          </w:tcPr>
          <w:p w:rsidR="00A439CD" w:rsidRPr="00D60856" w:rsidRDefault="00A439CD" w:rsidP="000B3859">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贰只</w:t>
            </w:r>
          </w:p>
        </w:tc>
        <w:tc>
          <w:tcPr>
            <w:tcW w:w="868" w:type="pct"/>
            <w:tcBorders>
              <w:top w:val="single" w:sz="4" w:space="0" w:color="auto"/>
              <w:left w:val="single" w:sz="4" w:space="0" w:color="auto"/>
              <w:right w:val="single" w:sz="4" w:space="0" w:color="auto"/>
            </w:tcBorders>
          </w:tcPr>
          <w:p w:rsidR="00A439CD" w:rsidRPr="00BF099A" w:rsidRDefault="00A439CD" w:rsidP="00192C3A">
            <w:pPr>
              <w:rPr>
                <w:rFonts w:ascii="仿宋" w:eastAsia="仿宋" w:hAnsi="仿宋"/>
                <w:sz w:val="32"/>
                <w:szCs w:val="32"/>
              </w:rPr>
            </w:pPr>
          </w:p>
        </w:tc>
      </w:tr>
      <w:tr w:rsidR="00A439CD" w:rsidRPr="002D75D0" w:rsidTr="00A439CD">
        <w:trPr>
          <w:trHeight w:val="240"/>
          <w:jc w:val="center"/>
        </w:trPr>
        <w:tc>
          <w:tcPr>
            <w:tcW w:w="338" w:type="pct"/>
            <w:tcBorders>
              <w:top w:val="single" w:sz="4" w:space="0" w:color="auto"/>
              <w:left w:val="single" w:sz="4" w:space="0" w:color="auto"/>
              <w:right w:val="single" w:sz="4" w:space="0" w:color="auto"/>
            </w:tcBorders>
            <w:vAlign w:val="center"/>
          </w:tcPr>
          <w:p w:rsidR="00A439CD" w:rsidRPr="00D60856" w:rsidRDefault="00A439CD" w:rsidP="00C43429">
            <w:pPr>
              <w:jc w:val="center"/>
              <w:rPr>
                <w:rFonts w:ascii="仿宋" w:eastAsia="仿宋" w:hAnsi="仿宋"/>
                <w:sz w:val="32"/>
                <w:szCs w:val="32"/>
              </w:rPr>
            </w:pPr>
            <w:r>
              <w:rPr>
                <w:rFonts w:ascii="仿宋" w:eastAsia="仿宋" w:hAnsi="仿宋" w:hint="eastAsia"/>
                <w:sz w:val="32"/>
                <w:szCs w:val="32"/>
              </w:rPr>
              <w:t>4</w:t>
            </w:r>
          </w:p>
        </w:tc>
        <w:tc>
          <w:tcPr>
            <w:tcW w:w="1550" w:type="pct"/>
            <w:gridSpan w:val="2"/>
            <w:tcBorders>
              <w:top w:val="single" w:sz="4" w:space="0" w:color="auto"/>
              <w:left w:val="single" w:sz="4" w:space="0" w:color="auto"/>
              <w:right w:val="single" w:sz="4" w:space="0" w:color="auto"/>
            </w:tcBorders>
            <w:vAlign w:val="center"/>
          </w:tcPr>
          <w:p w:rsidR="00A439CD" w:rsidRPr="004D30F3" w:rsidRDefault="00A439CD" w:rsidP="00493A76">
            <w:pPr>
              <w:rPr>
                <w:rFonts w:ascii="仿宋" w:eastAsia="仿宋" w:hAnsi="仿宋"/>
                <w:sz w:val="32"/>
                <w:szCs w:val="32"/>
              </w:rPr>
            </w:pPr>
            <w:r w:rsidRPr="004D30F3">
              <w:rPr>
                <w:rFonts w:ascii="仿宋" w:eastAsia="仿宋" w:hAnsi="仿宋" w:hint="eastAsia"/>
                <w:sz w:val="32"/>
                <w:szCs w:val="32"/>
              </w:rPr>
              <w:t>吸痰操作模型</w:t>
            </w:r>
          </w:p>
        </w:tc>
        <w:tc>
          <w:tcPr>
            <w:tcW w:w="800" w:type="pct"/>
            <w:tcBorders>
              <w:top w:val="single" w:sz="4" w:space="0" w:color="auto"/>
              <w:left w:val="single" w:sz="4" w:space="0" w:color="auto"/>
              <w:right w:val="single" w:sz="4" w:space="0" w:color="auto"/>
            </w:tcBorders>
            <w:vAlign w:val="center"/>
          </w:tcPr>
          <w:p w:rsidR="00A439CD" w:rsidRPr="001A6D4D" w:rsidRDefault="00A439CD" w:rsidP="004C3D48">
            <w:pPr>
              <w:rPr>
                <w:rFonts w:ascii="仿宋" w:eastAsia="仿宋" w:hAnsi="仿宋"/>
                <w:sz w:val="32"/>
                <w:szCs w:val="32"/>
              </w:rPr>
            </w:pPr>
          </w:p>
        </w:tc>
        <w:tc>
          <w:tcPr>
            <w:tcW w:w="901" w:type="pct"/>
            <w:tcBorders>
              <w:top w:val="single" w:sz="4" w:space="0" w:color="auto"/>
              <w:left w:val="single" w:sz="4" w:space="0" w:color="auto"/>
              <w:right w:val="single" w:sz="4" w:space="0" w:color="auto"/>
            </w:tcBorders>
          </w:tcPr>
          <w:p w:rsidR="00A439CD" w:rsidRPr="006A4B23" w:rsidRDefault="00A439CD" w:rsidP="00192C3A">
            <w:pPr>
              <w:rPr>
                <w:rFonts w:ascii="仿宋" w:eastAsia="仿宋" w:hAnsi="仿宋"/>
                <w:sz w:val="32"/>
                <w:szCs w:val="32"/>
              </w:rPr>
            </w:pPr>
          </w:p>
        </w:tc>
        <w:tc>
          <w:tcPr>
            <w:tcW w:w="543" w:type="pct"/>
            <w:tcBorders>
              <w:top w:val="single" w:sz="4" w:space="0" w:color="auto"/>
              <w:left w:val="single" w:sz="4" w:space="0" w:color="auto"/>
              <w:right w:val="single" w:sz="4" w:space="0" w:color="auto"/>
            </w:tcBorders>
            <w:vAlign w:val="center"/>
          </w:tcPr>
          <w:p w:rsidR="00A439CD" w:rsidRPr="00D60856" w:rsidRDefault="00A439CD" w:rsidP="00F83E63">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贰只</w:t>
            </w:r>
          </w:p>
        </w:tc>
        <w:tc>
          <w:tcPr>
            <w:tcW w:w="868" w:type="pct"/>
            <w:tcBorders>
              <w:top w:val="single" w:sz="4" w:space="0" w:color="auto"/>
              <w:left w:val="single" w:sz="4" w:space="0" w:color="auto"/>
              <w:right w:val="single" w:sz="4" w:space="0" w:color="auto"/>
            </w:tcBorders>
          </w:tcPr>
          <w:p w:rsidR="00A439CD" w:rsidRPr="00BF099A" w:rsidRDefault="00A439CD" w:rsidP="00192C3A">
            <w:pPr>
              <w:rPr>
                <w:rFonts w:ascii="仿宋" w:eastAsia="仿宋" w:hAnsi="仿宋"/>
                <w:sz w:val="32"/>
                <w:szCs w:val="32"/>
              </w:rPr>
            </w:pPr>
          </w:p>
        </w:tc>
      </w:tr>
      <w:tr w:rsidR="00A439CD" w:rsidRPr="002D75D0" w:rsidTr="00A439CD">
        <w:trPr>
          <w:trHeight w:val="240"/>
          <w:jc w:val="center"/>
        </w:trPr>
        <w:tc>
          <w:tcPr>
            <w:tcW w:w="338" w:type="pct"/>
            <w:tcBorders>
              <w:top w:val="single" w:sz="4" w:space="0" w:color="auto"/>
              <w:left w:val="single" w:sz="4" w:space="0" w:color="auto"/>
              <w:right w:val="single" w:sz="4" w:space="0" w:color="auto"/>
            </w:tcBorders>
            <w:vAlign w:val="center"/>
          </w:tcPr>
          <w:p w:rsidR="00A439CD" w:rsidRPr="00D60856" w:rsidRDefault="00A439CD" w:rsidP="00C43429">
            <w:pPr>
              <w:jc w:val="center"/>
              <w:rPr>
                <w:rFonts w:ascii="仿宋" w:eastAsia="仿宋" w:hAnsi="仿宋"/>
                <w:sz w:val="32"/>
                <w:szCs w:val="32"/>
              </w:rPr>
            </w:pPr>
            <w:r>
              <w:rPr>
                <w:rFonts w:ascii="仿宋" w:eastAsia="仿宋" w:hAnsi="仿宋" w:hint="eastAsia"/>
                <w:sz w:val="32"/>
                <w:szCs w:val="32"/>
              </w:rPr>
              <w:t>5</w:t>
            </w:r>
          </w:p>
        </w:tc>
        <w:tc>
          <w:tcPr>
            <w:tcW w:w="1550" w:type="pct"/>
            <w:gridSpan w:val="2"/>
            <w:tcBorders>
              <w:top w:val="single" w:sz="4" w:space="0" w:color="auto"/>
              <w:left w:val="single" w:sz="4" w:space="0" w:color="auto"/>
              <w:right w:val="single" w:sz="4" w:space="0" w:color="auto"/>
            </w:tcBorders>
            <w:vAlign w:val="center"/>
          </w:tcPr>
          <w:p w:rsidR="00A439CD" w:rsidRPr="004D30F3" w:rsidRDefault="00A439CD" w:rsidP="00493A76">
            <w:pPr>
              <w:rPr>
                <w:rFonts w:ascii="仿宋" w:eastAsia="仿宋" w:hAnsi="仿宋"/>
                <w:sz w:val="32"/>
                <w:szCs w:val="32"/>
              </w:rPr>
            </w:pPr>
            <w:r w:rsidRPr="004D30F3">
              <w:rPr>
                <w:rFonts w:ascii="仿宋" w:eastAsia="仿宋" w:hAnsi="仿宋" w:hint="eastAsia"/>
                <w:sz w:val="32"/>
                <w:szCs w:val="32"/>
              </w:rPr>
              <w:t>女性导尿操作模型</w:t>
            </w:r>
          </w:p>
        </w:tc>
        <w:tc>
          <w:tcPr>
            <w:tcW w:w="800" w:type="pct"/>
            <w:tcBorders>
              <w:top w:val="single" w:sz="4" w:space="0" w:color="auto"/>
              <w:left w:val="single" w:sz="4" w:space="0" w:color="auto"/>
              <w:right w:val="single" w:sz="4" w:space="0" w:color="auto"/>
            </w:tcBorders>
            <w:vAlign w:val="center"/>
          </w:tcPr>
          <w:p w:rsidR="00A439CD" w:rsidRPr="001A6D4D" w:rsidRDefault="00A439CD" w:rsidP="004C3D48">
            <w:pPr>
              <w:rPr>
                <w:rFonts w:ascii="仿宋" w:eastAsia="仿宋" w:hAnsi="仿宋"/>
                <w:sz w:val="32"/>
                <w:szCs w:val="32"/>
              </w:rPr>
            </w:pPr>
          </w:p>
        </w:tc>
        <w:tc>
          <w:tcPr>
            <w:tcW w:w="901" w:type="pct"/>
            <w:tcBorders>
              <w:top w:val="single" w:sz="4" w:space="0" w:color="auto"/>
              <w:left w:val="single" w:sz="4" w:space="0" w:color="auto"/>
              <w:right w:val="single" w:sz="4" w:space="0" w:color="auto"/>
            </w:tcBorders>
          </w:tcPr>
          <w:p w:rsidR="00A439CD" w:rsidRPr="006A4B23" w:rsidRDefault="00A439CD" w:rsidP="00192C3A">
            <w:pPr>
              <w:rPr>
                <w:rFonts w:ascii="仿宋" w:eastAsia="仿宋" w:hAnsi="仿宋"/>
                <w:sz w:val="32"/>
                <w:szCs w:val="32"/>
              </w:rPr>
            </w:pPr>
          </w:p>
        </w:tc>
        <w:tc>
          <w:tcPr>
            <w:tcW w:w="543" w:type="pct"/>
            <w:tcBorders>
              <w:top w:val="single" w:sz="4" w:space="0" w:color="auto"/>
              <w:left w:val="single" w:sz="4" w:space="0" w:color="auto"/>
              <w:right w:val="single" w:sz="4" w:space="0" w:color="auto"/>
            </w:tcBorders>
            <w:vAlign w:val="center"/>
          </w:tcPr>
          <w:p w:rsidR="00A439CD" w:rsidRPr="00D60856" w:rsidRDefault="00A439CD" w:rsidP="00493A76">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贰只</w:t>
            </w:r>
          </w:p>
        </w:tc>
        <w:tc>
          <w:tcPr>
            <w:tcW w:w="868" w:type="pct"/>
            <w:tcBorders>
              <w:top w:val="single" w:sz="4" w:space="0" w:color="auto"/>
              <w:left w:val="single" w:sz="4" w:space="0" w:color="auto"/>
              <w:right w:val="single" w:sz="4" w:space="0" w:color="auto"/>
            </w:tcBorders>
          </w:tcPr>
          <w:p w:rsidR="00A439CD" w:rsidRPr="00BF099A" w:rsidRDefault="00A439CD" w:rsidP="00192C3A">
            <w:pPr>
              <w:rPr>
                <w:rFonts w:ascii="仿宋" w:eastAsia="仿宋" w:hAnsi="仿宋"/>
                <w:sz w:val="32"/>
                <w:szCs w:val="32"/>
              </w:rPr>
            </w:pPr>
          </w:p>
        </w:tc>
      </w:tr>
      <w:tr w:rsidR="00A439CD" w:rsidRPr="002D75D0" w:rsidTr="00A439CD">
        <w:trPr>
          <w:trHeight w:val="240"/>
          <w:jc w:val="center"/>
        </w:trPr>
        <w:tc>
          <w:tcPr>
            <w:tcW w:w="338" w:type="pct"/>
            <w:tcBorders>
              <w:top w:val="single" w:sz="4" w:space="0" w:color="auto"/>
              <w:left w:val="single" w:sz="4" w:space="0" w:color="auto"/>
              <w:right w:val="single" w:sz="4" w:space="0" w:color="auto"/>
            </w:tcBorders>
            <w:vAlign w:val="center"/>
          </w:tcPr>
          <w:p w:rsidR="00A439CD" w:rsidRPr="00D60856" w:rsidRDefault="00A439CD" w:rsidP="00C43429">
            <w:pPr>
              <w:jc w:val="center"/>
              <w:rPr>
                <w:rFonts w:ascii="仿宋" w:eastAsia="仿宋" w:hAnsi="仿宋"/>
                <w:sz w:val="32"/>
                <w:szCs w:val="32"/>
              </w:rPr>
            </w:pPr>
            <w:r>
              <w:rPr>
                <w:rFonts w:ascii="仿宋" w:eastAsia="仿宋" w:hAnsi="仿宋" w:hint="eastAsia"/>
                <w:sz w:val="32"/>
                <w:szCs w:val="32"/>
              </w:rPr>
              <w:t>6</w:t>
            </w:r>
          </w:p>
        </w:tc>
        <w:tc>
          <w:tcPr>
            <w:tcW w:w="1550" w:type="pct"/>
            <w:gridSpan w:val="2"/>
            <w:tcBorders>
              <w:top w:val="single" w:sz="4" w:space="0" w:color="auto"/>
              <w:left w:val="single" w:sz="4" w:space="0" w:color="auto"/>
              <w:right w:val="single" w:sz="4" w:space="0" w:color="auto"/>
            </w:tcBorders>
            <w:vAlign w:val="center"/>
          </w:tcPr>
          <w:p w:rsidR="00A439CD" w:rsidRPr="004D30F3" w:rsidRDefault="00A439CD" w:rsidP="00493A76">
            <w:pPr>
              <w:rPr>
                <w:rFonts w:ascii="仿宋" w:eastAsia="仿宋" w:hAnsi="仿宋"/>
                <w:sz w:val="32"/>
                <w:szCs w:val="32"/>
              </w:rPr>
            </w:pPr>
            <w:r w:rsidRPr="004D30F3">
              <w:rPr>
                <w:rFonts w:ascii="仿宋" w:eastAsia="仿宋" w:hAnsi="仿宋" w:hint="eastAsia"/>
                <w:sz w:val="32"/>
                <w:szCs w:val="32"/>
              </w:rPr>
              <w:t>成人气管切开术护理操作模型</w:t>
            </w:r>
          </w:p>
        </w:tc>
        <w:tc>
          <w:tcPr>
            <w:tcW w:w="800" w:type="pct"/>
            <w:tcBorders>
              <w:top w:val="single" w:sz="4" w:space="0" w:color="auto"/>
              <w:left w:val="single" w:sz="4" w:space="0" w:color="auto"/>
              <w:right w:val="single" w:sz="4" w:space="0" w:color="auto"/>
            </w:tcBorders>
            <w:vAlign w:val="center"/>
          </w:tcPr>
          <w:p w:rsidR="00A439CD" w:rsidRPr="001A6D4D" w:rsidRDefault="00A439CD" w:rsidP="004C3D48">
            <w:pPr>
              <w:rPr>
                <w:rFonts w:ascii="仿宋" w:eastAsia="仿宋" w:hAnsi="仿宋"/>
                <w:sz w:val="32"/>
                <w:szCs w:val="32"/>
              </w:rPr>
            </w:pPr>
          </w:p>
        </w:tc>
        <w:tc>
          <w:tcPr>
            <w:tcW w:w="901" w:type="pct"/>
            <w:tcBorders>
              <w:top w:val="single" w:sz="4" w:space="0" w:color="auto"/>
              <w:left w:val="single" w:sz="4" w:space="0" w:color="auto"/>
              <w:right w:val="single" w:sz="4" w:space="0" w:color="auto"/>
            </w:tcBorders>
          </w:tcPr>
          <w:p w:rsidR="00A439CD" w:rsidRPr="006A4B23" w:rsidRDefault="00A439CD" w:rsidP="00192C3A">
            <w:pPr>
              <w:rPr>
                <w:rFonts w:ascii="仿宋" w:eastAsia="仿宋" w:hAnsi="仿宋"/>
                <w:sz w:val="32"/>
                <w:szCs w:val="32"/>
              </w:rPr>
            </w:pPr>
          </w:p>
        </w:tc>
        <w:tc>
          <w:tcPr>
            <w:tcW w:w="543" w:type="pct"/>
            <w:tcBorders>
              <w:top w:val="single" w:sz="4" w:space="0" w:color="auto"/>
              <w:left w:val="single" w:sz="4" w:space="0" w:color="auto"/>
              <w:right w:val="single" w:sz="4" w:space="0" w:color="auto"/>
            </w:tcBorders>
            <w:vAlign w:val="center"/>
          </w:tcPr>
          <w:p w:rsidR="00A439CD" w:rsidRPr="00D60856" w:rsidRDefault="00A439CD" w:rsidP="00493A76">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贰只</w:t>
            </w:r>
          </w:p>
        </w:tc>
        <w:tc>
          <w:tcPr>
            <w:tcW w:w="868" w:type="pct"/>
            <w:tcBorders>
              <w:top w:val="single" w:sz="4" w:space="0" w:color="auto"/>
              <w:left w:val="single" w:sz="4" w:space="0" w:color="auto"/>
              <w:right w:val="single" w:sz="4" w:space="0" w:color="auto"/>
            </w:tcBorders>
          </w:tcPr>
          <w:p w:rsidR="00A439CD" w:rsidRPr="00BF099A" w:rsidRDefault="00A439CD" w:rsidP="00192C3A">
            <w:pPr>
              <w:rPr>
                <w:rFonts w:ascii="仿宋" w:eastAsia="仿宋" w:hAnsi="仿宋"/>
                <w:sz w:val="32"/>
                <w:szCs w:val="32"/>
              </w:rPr>
            </w:pPr>
          </w:p>
        </w:tc>
      </w:tr>
      <w:tr w:rsidR="00A439CD" w:rsidRPr="002D75D0" w:rsidTr="00A439CD">
        <w:trPr>
          <w:trHeight w:val="190"/>
          <w:jc w:val="center"/>
        </w:trPr>
        <w:tc>
          <w:tcPr>
            <w:tcW w:w="338" w:type="pct"/>
            <w:tcBorders>
              <w:left w:val="single" w:sz="4" w:space="0" w:color="auto"/>
              <w:right w:val="single" w:sz="4" w:space="0" w:color="auto"/>
            </w:tcBorders>
            <w:vAlign w:val="center"/>
          </w:tcPr>
          <w:p w:rsidR="00A439CD" w:rsidRPr="00D60856" w:rsidRDefault="00A439CD" w:rsidP="00C43429">
            <w:pPr>
              <w:jc w:val="center"/>
              <w:rPr>
                <w:rFonts w:ascii="仿宋" w:eastAsia="仿宋" w:hAnsi="仿宋"/>
                <w:sz w:val="32"/>
                <w:szCs w:val="32"/>
              </w:rPr>
            </w:pPr>
            <w:r>
              <w:rPr>
                <w:rFonts w:ascii="仿宋" w:eastAsia="仿宋" w:hAnsi="仿宋" w:hint="eastAsia"/>
                <w:sz w:val="32"/>
                <w:szCs w:val="32"/>
              </w:rPr>
              <w:t>7</w:t>
            </w:r>
          </w:p>
        </w:tc>
        <w:tc>
          <w:tcPr>
            <w:tcW w:w="1550" w:type="pct"/>
            <w:gridSpan w:val="2"/>
            <w:tcBorders>
              <w:left w:val="single" w:sz="4" w:space="0" w:color="auto"/>
              <w:right w:val="single" w:sz="4" w:space="0" w:color="auto"/>
            </w:tcBorders>
            <w:vAlign w:val="center"/>
          </w:tcPr>
          <w:p w:rsidR="00A439CD" w:rsidRPr="004D30F3" w:rsidRDefault="00A439CD" w:rsidP="00493A76">
            <w:pPr>
              <w:rPr>
                <w:rFonts w:ascii="仿宋" w:eastAsia="仿宋" w:hAnsi="仿宋"/>
                <w:sz w:val="32"/>
                <w:szCs w:val="32"/>
              </w:rPr>
            </w:pPr>
            <w:r w:rsidRPr="004D30F3">
              <w:rPr>
                <w:rFonts w:ascii="仿宋" w:eastAsia="仿宋" w:hAnsi="仿宋" w:hint="eastAsia"/>
                <w:sz w:val="32"/>
                <w:szCs w:val="32"/>
              </w:rPr>
              <w:t>穿戴式压疮病情演变模型</w:t>
            </w:r>
          </w:p>
        </w:tc>
        <w:tc>
          <w:tcPr>
            <w:tcW w:w="800" w:type="pct"/>
            <w:tcBorders>
              <w:top w:val="single" w:sz="4" w:space="0" w:color="auto"/>
              <w:left w:val="single" w:sz="4" w:space="0" w:color="auto"/>
              <w:right w:val="single" w:sz="4" w:space="0" w:color="auto"/>
            </w:tcBorders>
            <w:vAlign w:val="center"/>
          </w:tcPr>
          <w:p w:rsidR="00A439CD" w:rsidRPr="001A6D4D" w:rsidRDefault="00A439CD" w:rsidP="004C3D48">
            <w:pPr>
              <w:rPr>
                <w:rFonts w:ascii="仿宋" w:eastAsia="仿宋" w:hAnsi="仿宋"/>
                <w:sz w:val="32"/>
                <w:szCs w:val="32"/>
              </w:rPr>
            </w:pPr>
          </w:p>
        </w:tc>
        <w:tc>
          <w:tcPr>
            <w:tcW w:w="901" w:type="pct"/>
            <w:tcBorders>
              <w:top w:val="single" w:sz="4" w:space="0" w:color="auto"/>
              <w:left w:val="single" w:sz="4" w:space="0" w:color="auto"/>
              <w:right w:val="single" w:sz="4" w:space="0" w:color="auto"/>
            </w:tcBorders>
          </w:tcPr>
          <w:p w:rsidR="00A439CD" w:rsidRPr="006A4B23" w:rsidRDefault="00A439CD" w:rsidP="00192C3A">
            <w:pPr>
              <w:rPr>
                <w:rFonts w:ascii="仿宋" w:eastAsia="仿宋" w:hAnsi="仿宋"/>
                <w:sz w:val="32"/>
                <w:szCs w:val="32"/>
              </w:rPr>
            </w:pPr>
          </w:p>
        </w:tc>
        <w:tc>
          <w:tcPr>
            <w:tcW w:w="543" w:type="pct"/>
            <w:tcBorders>
              <w:top w:val="single" w:sz="4" w:space="0" w:color="auto"/>
              <w:left w:val="single" w:sz="4" w:space="0" w:color="auto"/>
              <w:right w:val="single" w:sz="4" w:space="0" w:color="auto"/>
            </w:tcBorders>
            <w:vAlign w:val="center"/>
          </w:tcPr>
          <w:p w:rsidR="00A439CD" w:rsidRPr="00D60856" w:rsidRDefault="00A439CD" w:rsidP="00493A76">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贰只</w:t>
            </w:r>
          </w:p>
        </w:tc>
        <w:tc>
          <w:tcPr>
            <w:tcW w:w="868" w:type="pct"/>
            <w:tcBorders>
              <w:top w:val="single" w:sz="4" w:space="0" w:color="auto"/>
              <w:left w:val="single" w:sz="4" w:space="0" w:color="auto"/>
              <w:right w:val="single" w:sz="4" w:space="0" w:color="auto"/>
            </w:tcBorders>
          </w:tcPr>
          <w:p w:rsidR="00A439CD" w:rsidRPr="00BF099A" w:rsidRDefault="00A439CD" w:rsidP="00192C3A">
            <w:pPr>
              <w:rPr>
                <w:rFonts w:ascii="仿宋" w:eastAsia="仿宋" w:hAnsi="仿宋"/>
                <w:sz w:val="32"/>
                <w:szCs w:val="32"/>
              </w:rPr>
            </w:pPr>
          </w:p>
        </w:tc>
      </w:tr>
      <w:tr w:rsidR="00A439CD" w:rsidRPr="002D75D0" w:rsidTr="00A439CD">
        <w:trPr>
          <w:trHeight w:val="190"/>
          <w:jc w:val="center"/>
        </w:trPr>
        <w:tc>
          <w:tcPr>
            <w:tcW w:w="338" w:type="pct"/>
            <w:tcBorders>
              <w:left w:val="single" w:sz="4" w:space="0" w:color="auto"/>
              <w:right w:val="single" w:sz="4" w:space="0" w:color="auto"/>
            </w:tcBorders>
            <w:vAlign w:val="center"/>
          </w:tcPr>
          <w:p w:rsidR="00A439CD" w:rsidRDefault="00A439CD" w:rsidP="00C43429">
            <w:pPr>
              <w:jc w:val="center"/>
              <w:rPr>
                <w:rFonts w:ascii="仿宋" w:eastAsia="仿宋" w:hAnsi="仿宋"/>
                <w:sz w:val="32"/>
                <w:szCs w:val="32"/>
              </w:rPr>
            </w:pPr>
            <w:r>
              <w:rPr>
                <w:rFonts w:ascii="仿宋" w:eastAsia="仿宋" w:hAnsi="仿宋" w:hint="eastAsia"/>
                <w:sz w:val="32"/>
                <w:szCs w:val="32"/>
              </w:rPr>
              <w:t>8</w:t>
            </w:r>
          </w:p>
        </w:tc>
        <w:tc>
          <w:tcPr>
            <w:tcW w:w="1550" w:type="pct"/>
            <w:gridSpan w:val="2"/>
            <w:tcBorders>
              <w:left w:val="single" w:sz="4" w:space="0" w:color="auto"/>
              <w:right w:val="single" w:sz="4" w:space="0" w:color="auto"/>
            </w:tcBorders>
            <w:vAlign w:val="center"/>
          </w:tcPr>
          <w:p w:rsidR="00A439CD" w:rsidRPr="004D30F3" w:rsidRDefault="00A439CD" w:rsidP="00493A76">
            <w:pPr>
              <w:rPr>
                <w:rFonts w:ascii="仿宋" w:eastAsia="仿宋" w:hAnsi="仿宋"/>
                <w:sz w:val="32"/>
                <w:szCs w:val="32"/>
              </w:rPr>
            </w:pPr>
            <w:r w:rsidRPr="004D30F3">
              <w:rPr>
                <w:rFonts w:ascii="仿宋" w:eastAsia="仿宋" w:hAnsi="仿宋" w:hint="eastAsia"/>
                <w:sz w:val="32"/>
                <w:szCs w:val="32"/>
              </w:rPr>
              <w:t>婴儿心肺复苏模拟人</w:t>
            </w:r>
          </w:p>
        </w:tc>
        <w:tc>
          <w:tcPr>
            <w:tcW w:w="800" w:type="pct"/>
            <w:tcBorders>
              <w:top w:val="single" w:sz="4" w:space="0" w:color="auto"/>
              <w:left w:val="single" w:sz="4" w:space="0" w:color="auto"/>
              <w:right w:val="single" w:sz="4" w:space="0" w:color="auto"/>
            </w:tcBorders>
            <w:vAlign w:val="center"/>
          </w:tcPr>
          <w:p w:rsidR="00A439CD" w:rsidRPr="001A6D4D" w:rsidRDefault="00A439CD" w:rsidP="004C3D48">
            <w:pPr>
              <w:rPr>
                <w:rFonts w:ascii="仿宋" w:eastAsia="仿宋" w:hAnsi="仿宋"/>
                <w:sz w:val="32"/>
                <w:szCs w:val="32"/>
              </w:rPr>
            </w:pPr>
          </w:p>
        </w:tc>
        <w:tc>
          <w:tcPr>
            <w:tcW w:w="901" w:type="pct"/>
            <w:tcBorders>
              <w:top w:val="single" w:sz="4" w:space="0" w:color="auto"/>
              <w:left w:val="single" w:sz="4" w:space="0" w:color="auto"/>
              <w:right w:val="single" w:sz="4" w:space="0" w:color="auto"/>
            </w:tcBorders>
          </w:tcPr>
          <w:p w:rsidR="00A439CD" w:rsidRPr="006A4B23" w:rsidRDefault="00A439CD" w:rsidP="00192C3A">
            <w:pPr>
              <w:rPr>
                <w:rFonts w:ascii="仿宋" w:eastAsia="仿宋" w:hAnsi="仿宋"/>
                <w:sz w:val="32"/>
                <w:szCs w:val="32"/>
              </w:rPr>
            </w:pPr>
          </w:p>
        </w:tc>
        <w:tc>
          <w:tcPr>
            <w:tcW w:w="543" w:type="pct"/>
            <w:tcBorders>
              <w:top w:val="single" w:sz="4" w:space="0" w:color="auto"/>
              <w:left w:val="single" w:sz="4" w:space="0" w:color="auto"/>
              <w:right w:val="single" w:sz="4" w:space="0" w:color="auto"/>
            </w:tcBorders>
            <w:vAlign w:val="center"/>
          </w:tcPr>
          <w:p w:rsidR="00A439CD" w:rsidRDefault="00A439CD" w:rsidP="00493A76">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贰只</w:t>
            </w:r>
          </w:p>
        </w:tc>
        <w:tc>
          <w:tcPr>
            <w:tcW w:w="868" w:type="pct"/>
            <w:tcBorders>
              <w:top w:val="single" w:sz="4" w:space="0" w:color="auto"/>
              <w:left w:val="single" w:sz="4" w:space="0" w:color="auto"/>
              <w:right w:val="single" w:sz="4" w:space="0" w:color="auto"/>
            </w:tcBorders>
          </w:tcPr>
          <w:p w:rsidR="00A439CD" w:rsidRPr="00BF099A" w:rsidRDefault="00A439CD" w:rsidP="00192C3A">
            <w:pPr>
              <w:rPr>
                <w:rFonts w:ascii="仿宋" w:eastAsia="仿宋" w:hAnsi="仿宋"/>
                <w:sz w:val="32"/>
                <w:szCs w:val="32"/>
              </w:rPr>
            </w:pPr>
          </w:p>
        </w:tc>
      </w:tr>
      <w:tr w:rsidR="00A439CD" w:rsidRPr="002D75D0" w:rsidTr="00A439CD">
        <w:trPr>
          <w:trHeight w:val="195"/>
          <w:jc w:val="center"/>
        </w:trPr>
        <w:tc>
          <w:tcPr>
            <w:tcW w:w="338" w:type="pct"/>
            <w:tcBorders>
              <w:left w:val="single" w:sz="4" w:space="0" w:color="auto"/>
              <w:right w:val="single" w:sz="4" w:space="0" w:color="auto"/>
            </w:tcBorders>
            <w:vAlign w:val="center"/>
          </w:tcPr>
          <w:p w:rsidR="00A439CD" w:rsidRDefault="00A439CD" w:rsidP="00C43429">
            <w:pPr>
              <w:jc w:val="center"/>
              <w:rPr>
                <w:rFonts w:ascii="仿宋" w:eastAsia="仿宋" w:hAnsi="仿宋"/>
                <w:sz w:val="32"/>
                <w:szCs w:val="32"/>
              </w:rPr>
            </w:pPr>
            <w:r>
              <w:rPr>
                <w:rFonts w:ascii="仿宋" w:eastAsia="仿宋" w:hAnsi="仿宋" w:hint="eastAsia"/>
                <w:sz w:val="32"/>
                <w:szCs w:val="32"/>
              </w:rPr>
              <w:t>9</w:t>
            </w:r>
          </w:p>
        </w:tc>
        <w:tc>
          <w:tcPr>
            <w:tcW w:w="1550" w:type="pct"/>
            <w:gridSpan w:val="2"/>
            <w:tcBorders>
              <w:left w:val="single" w:sz="4" w:space="0" w:color="auto"/>
              <w:right w:val="single" w:sz="4" w:space="0" w:color="auto"/>
            </w:tcBorders>
            <w:vAlign w:val="center"/>
          </w:tcPr>
          <w:p w:rsidR="00A439CD" w:rsidRPr="004D30F3" w:rsidRDefault="00A439CD" w:rsidP="00493A76">
            <w:pPr>
              <w:rPr>
                <w:rFonts w:ascii="仿宋" w:eastAsia="仿宋" w:hAnsi="仿宋"/>
                <w:sz w:val="32"/>
                <w:szCs w:val="32"/>
              </w:rPr>
            </w:pPr>
            <w:r w:rsidRPr="004D30F3">
              <w:rPr>
                <w:rFonts w:ascii="仿宋" w:eastAsia="仿宋" w:hAnsi="仿宋" w:hint="eastAsia"/>
                <w:sz w:val="32"/>
                <w:szCs w:val="32"/>
              </w:rPr>
              <w:t>婴儿头部注射操作模型</w:t>
            </w:r>
          </w:p>
        </w:tc>
        <w:tc>
          <w:tcPr>
            <w:tcW w:w="800" w:type="pct"/>
            <w:tcBorders>
              <w:top w:val="single" w:sz="4" w:space="0" w:color="auto"/>
              <w:left w:val="single" w:sz="4" w:space="0" w:color="auto"/>
              <w:right w:val="single" w:sz="4" w:space="0" w:color="auto"/>
            </w:tcBorders>
            <w:vAlign w:val="center"/>
          </w:tcPr>
          <w:p w:rsidR="00A439CD" w:rsidRPr="001A6D4D" w:rsidRDefault="00A439CD" w:rsidP="004C3D48">
            <w:pPr>
              <w:rPr>
                <w:rFonts w:ascii="仿宋" w:eastAsia="仿宋" w:hAnsi="仿宋"/>
                <w:sz w:val="32"/>
                <w:szCs w:val="32"/>
              </w:rPr>
            </w:pPr>
          </w:p>
        </w:tc>
        <w:tc>
          <w:tcPr>
            <w:tcW w:w="901" w:type="pct"/>
            <w:tcBorders>
              <w:top w:val="single" w:sz="4" w:space="0" w:color="auto"/>
              <w:left w:val="single" w:sz="4" w:space="0" w:color="auto"/>
              <w:right w:val="single" w:sz="4" w:space="0" w:color="auto"/>
            </w:tcBorders>
          </w:tcPr>
          <w:p w:rsidR="00A439CD" w:rsidRPr="006A4B23" w:rsidRDefault="00A439CD" w:rsidP="00192C3A">
            <w:pPr>
              <w:rPr>
                <w:rFonts w:ascii="仿宋" w:eastAsia="仿宋" w:hAnsi="仿宋"/>
                <w:sz w:val="32"/>
                <w:szCs w:val="32"/>
              </w:rPr>
            </w:pPr>
          </w:p>
        </w:tc>
        <w:tc>
          <w:tcPr>
            <w:tcW w:w="543" w:type="pct"/>
            <w:tcBorders>
              <w:top w:val="single" w:sz="4" w:space="0" w:color="auto"/>
              <w:left w:val="single" w:sz="4" w:space="0" w:color="auto"/>
              <w:right w:val="single" w:sz="4" w:space="0" w:color="auto"/>
            </w:tcBorders>
            <w:vAlign w:val="center"/>
          </w:tcPr>
          <w:p w:rsidR="00A439CD" w:rsidRDefault="00A439CD" w:rsidP="00493A76">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贰只</w:t>
            </w:r>
          </w:p>
        </w:tc>
        <w:tc>
          <w:tcPr>
            <w:tcW w:w="868" w:type="pct"/>
            <w:tcBorders>
              <w:top w:val="single" w:sz="4" w:space="0" w:color="auto"/>
              <w:left w:val="single" w:sz="4" w:space="0" w:color="auto"/>
              <w:right w:val="single" w:sz="4" w:space="0" w:color="auto"/>
            </w:tcBorders>
          </w:tcPr>
          <w:p w:rsidR="00A439CD" w:rsidRPr="00BF099A" w:rsidRDefault="00A439CD" w:rsidP="00192C3A">
            <w:pPr>
              <w:rPr>
                <w:rFonts w:ascii="仿宋" w:eastAsia="仿宋" w:hAnsi="仿宋"/>
                <w:sz w:val="32"/>
                <w:szCs w:val="32"/>
              </w:rPr>
            </w:pPr>
          </w:p>
        </w:tc>
      </w:tr>
      <w:tr w:rsidR="00A439CD" w:rsidRPr="002D75D0" w:rsidTr="00A439CD">
        <w:trPr>
          <w:trHeight w:val="210"/>
          <w:jc w:val="center"/>
        </w:trPr>
        <w:tc>
          <w:tcPr>
            <w:tcW w:w="338" w:type="pct"/>
            <w:tcBorders>
              <w:left w:val="single" w:sz="4" w:space="0" w:color="auto"/>
              <w:right w:val="single" w:sz="4" w:space="0" w:color="auto"/>
            </w:tcBorders>
            <w:vAlign w:val="center"/>
          </w:tcPr>
          <w:p w:rsidR="00A439CD" w:rsidRDefault="00A439CD" w:rsidP="00C43429">
            <w:pPr>
              <w:jc w:val="center"/>
              <w:rPr>
                <w:rFonts w:ascii="仿宋" w:eastAsia="仿宋" w:hAnsi="仿宋"/>
                <w:sz w:val="32"/>
                <w:szCs w:val="32"/>
              </w:rPr>
            </w:pPr>
            <w:r>
              <w:rPr>
                <w:rFonts w:ascii="仿宋" w:eastAsia="仿宋" w:hAnsi="仿宋" w:hint="eastAsia"/>
                <w:sz w:val="32"/>
                <w:szCs w:val="32"/>
              </w:rPr>
              <w:t>10</w:t>
            </w:r>
          </w:p>
        </w:tc>
        <w:tc>
          <w:tcPr>
            <w:tcW w:w="1550" w:type="pct"/>
            <w:gridSpan w:val="2"/>
            <w:tcBorders>
              <w:left w:val="single" w:sz="4" w:space="0" w:color="auto"/>
              <w:right w:val="single" w:sz="4" w:space="0" w:color="auto"/>
            </w:tcBorders>
            <w:vAlign w:val="center"/>
          </w:tcPr>
          <w:p w:rsidR="00A439CD" w:rsidRPr="004D30F3" w:rsidRDefault="00A439CD" w:rsidP="00493A76">
            <w:pPr>
              <w:rPr>
                <w:rFonts w:ascii="仿宋" w:eastAsia="仿宋" w:hAnsi="仿宋"/>
                <w:sz w:val="32"/>
                <w:szCs w:val="32"/>
              </w:rPr>
            </w:pPr>
            <w:r w:rsidRPr="004D30F3">
              <w:rPr>
                <w:rFonts w:ascii="仿宋" w:eastAsia="仿宋" w:hAnsi="仿宋" w:hint="eastAsia"/>
                <w:sz w:val="32"/>
                <w:szCs w:val="32"/>
              </w:rPr>
              <w:t>闭式引流术后护理模型</w:t>
            </w:r>
          </w:p>
        </w:tc>
        <w:tc>
          <w:tcPr>
            <w:tcW w:w="800" w:type="pct"/>
            <w:tcBorders>
              <w:top w:val="single" w:sz="4" w:space="0" w:color="auto"/>
              <w:left w:val="single" w:sz="4" w:space="0" w:color="auto"/>
              <w:right w:val="single" w:sz="4" w:space="0" w:color="auto"/>
            </w:tcBorders>
            <w:vAlign w:val="center"/>
          </w:tcPr>
          <w:p w:rsidR="00A439CD" w:rsidRPr="001A6D4D" w:rsidRDefault="00A439CD" w:rsidP="004C3D48">
            <w:pPr>
              <w:rPr>
                <w:rFonts w:ascii="仿宋" w:eastAsia="仿宋" w:hAnsi="仿宋"/>
                <w:sz w:val="32"/>
                <w:szCs w:val="32"/>
              </w:rPr>
            </w:pPr>
          </w:p>
        </w:tc>
        <w:tc>
          <w:tcPr>
            <w:tcW w:w="901" w:type="pct"/>
            <w:tcBorders>
              <w:top w:val="single" w:sz="4" w:space="0" w:color="auto"/>
              <w:left w:val="single" w:sz="4" w:space="0" w:color="auto"/>
              <w:right w:val="single" w:sz="4" w:space="0" w:color="auto"/>
            </w:tcBorders>
          </w:tcPr>
          <w:p w:rsidR="00A439CD" w:rsidRPr="006A4B23" w:rsidRDefault="00A439CD" w:rsidP="00192C3A">
            <w:pPr>
              <w:rPr>
                <w:rFonts w:ascii="仿宋" w:eastAsia="仿宋" w:hAnsi="仿宋"/>
                <w:sz w:val="32"/>
                <w:szCs w:val="32"/>
              </w:rPr>
            </w:pPr>
          </w:p>
        </w:tc>
        <w:tc>
          <w:tcPr>
            <w:tcW w:w="543" w:type="pct"/>
            <w:tcBorders>
              <w:top w:val="single" w:sz="4" w:space="0" w:color="auto"/>
              <w:left w:val="single" w:sz="4" w:space="0" w:color="auto"/>
              <w:right w:val="single" w:sz="4" w:space="0" w:color="auto"/>
            </w:tcBorders>
            <w:vAlign w:val="center"/>
          </w:tcPr>
          <w:p w:rsidR="00A439CD" w:rsidRDefault="00A439CD" w:rsidP="00493A76">
            <w:pPr>
              <w:tabs>
                <w:tab w:val="left" w:pos="465"/>
              </w:tabs>
              <w:spacing w:line="300" w:lineRule="exact"/>
              <w:jc w:val="center"/>
              <w:rPr>
                <w:rFonts w:ascii="仿宋" w:eastAsia="仿宋" w:hAnsi="仿宋"/>
                <w:sz w:val="32"/>
                <w:szCs w:val="32"/>
              </w:rPr>
            </w:pPr>
            <w:r>
              <w:rPr>
                <w:rFonts w:ascii="仿宋" w:eastAsia="仿宋" w:hAnsi="仿宋" w:hint="eastAsia"/>
                <w:sz w:val="32"/>
                <w:szCs w:val="32"/>
              </w:rPr>
              <w:t>贰只</w:t>
            </w:r>
          </w:p>
        </w:tc>
        <w:tc>
          <w:tcPr>
            <w:tcW w:w="868" w:type="pct"/>
            <w:tcBorders>
              <w:top w:val="single" w:sz="4" w:space="0" w:color="auto"/>
              <w:left w:val="single" w:sz="4" w:space="0" w:color="auto"/>
              <w:right w:val="single" w:sz="4" w:space="0" w:color="auto"/>
            </w:tcBorders>
          </w:tcPr>
          <w:p w:rsidR="00A439CD" w:rsidRPr="00BF099A" w:rsidRDefault="00A439CD" w:rsidP="00192C3A">
            <w:pPr>
              <w:rPr>
                <w:rFonts w:ascii="仿宋" w:eastAsia="仿宋" w:hAnsi="仿宋"/>
                <w:sz w:val="32"/>
                <w:szCs w:val="32"/>
              </w:rPr>
            </w:pPr>
          </w:p>
        </w:tc>
      </w:tr>
      <w:tr w:rsidR="004C3D48" w:rsidRPr="002D75D0" w:rsidTr="00A439CD">
        <w:trPr>
          <w:trHeight w:val="1051"/>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4C3D48" w:rsidRDefault="004C3D48"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4C3D48" w:rsidRDefault="004C3D48"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4C3D48" w:rsidRDefault="004C3D48" w:rsidP="00E621E6">
            <w:pPr>
              <w:spacing w:line="400" w:lineRule="exact"/>
              <w:rPr>
                <w:b/>
                <w:sz w:val="28"/>
                <w:szCs w:val="28"/>
              </w:rPr>
            </w:pPr>
            <w:r>
              <w:rPr>
                <w:rFonts w:hint="eastAsia"/>
                <w:b/>
                <w:sz w:val="28"/>
                <w:szCs w:val="28"/>
              </w:rPr>
              <w:t xml:space="preserve">2. </w:t>
            </w:r>
            <w:r>
              <w:rPr>
                <w:rFonts w:hint="eastAsia"/>
                <w:b/>
                <w:sz w:val="28"/>
                <w:szCs w:val="28"/>
              </w:rPr>
              <w:t>所报产品必须符合附件参数要求</w:t>
            </w:r>
            <w:r>
              <w:rPr>
                <w:rFonts w:hint="eastAsia"/>
                <w:b/>
                <w:sz w:val="28"/>
                <w:szCs w:val="28"/>
              </w:rPr>
              <w:t>;</w:t>
            </w:r>
          </w:p>
          <w:p w:rsidR="004C3D48" w:rsidRPr="000C14FD" w:rsidRDefault="004C3D48" w:rsidP="00EC2A5A">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A439CD">
              <w:rPr>
                <w:rFonts w:hint="eastAsia"/>
                <w:b/>
                <w:sz w:val="28"/>
                <w:szCs w:val="28"/>
              </w:rPr>
              <w:t>9</w:t>
            </w:r>
            <w:r w:rsidRPr="002D75D0">
              <w:rPr>
                <w:rFonts w:hint="eastAsia"/>
                <w:b/>
                <w:sz w:val="28"/>
                <w:szCs w:val="28"/>
              </w:rPr>
              <w:t>月</w:t>
            </w:r>
            <w:r w:rsidR="00EC2A5A">
              <w:rPr>
                <w:rFonts w:hint="eastAsia"/>
                <w:b/>
                <w:sz w:val="28"/>
                <w:szCs w:val="28"/>
              </w:rPr>
              <w:t>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sidR="00A439CD">
              <w:rPr>
                <w:rFonts w:hint="eastAsia"/>
                <w:sz w:val="28"/>
                <w:szCs w:val="28"/>
              </w:rPr>
              <w:t xml:space="preserve"> </w:t>
            </w: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4283D" w:rsidRDefault="005D179D" w:rsidP="00F4283D">
      <w:pPr>
        <w:ind w:firstLineChars="2900" w:firstLine="9280"/>
        <w:rPr>
          <w:rFonts w:ascii="黑体" w:eastAsia="黑体" w:hAnsi="黑体"/>
          <w:sz w:val="32"/>
          <w:szCs w:val="32"/>
        </w:rPr>
      </w:pPr>
      <w:r w:rsidRPr="00BF099A">
        <w:rPr>
          <w:rFonts w:ascii="黑体" w:eastAsia="黑体" w:hAnsi="黑体" w:hint="eastAsia"/>
          <w:sz w:val="32"/>
          <w:szCs w:val="32"/>
        </w:rPr>
        <w:t>桐城市人民医院</w:t>
      </w:r>
      <w:r w:rsidRPr="00BF099A">
        <w:rPr>
          <w:rFonts w:ascii="黑体" w:eastAsia="黑体" w:hAnsi="黑体"/>
          <w:sz w:val="32"/>
          <w:szCs w:val="32"/>
        </w:rPr>
        <w:t xml:space="preserve"> </w:t>
      </w:r>
      <w:r w:rsidRPr="00BF099A">
        <w:rPr>
          <w:rFonts w:ascii="黑体" w:eastAsia="黑体" w:hAnsi="黑体" w:hint="eastAsia"/>
          <w:sz w:val="32"/>
          <w:szCs w:val="32"/>
        </w:rPr>
        <w:t>综合采购办公室</w:t>
      </w:r>
      <w:r w:rsidR="00A439CD">
        <w:rPr>
          <w:rFonts w:ascii="黑体" w:eastAsia="黑体" w:hAnsi="黑体" w:hint="eastAsia"/>
          <w:sz w:val="32"/>
          <w:szCs w:val="32"/>
        </w:rPr>
        <w:t xml:space="preserve"> </w:t>
      </w:r>
    </w:p>
    <w:p w:rsidR="005D179D" w:rsidRPr="00BF099A" w:rsidRDefault="00B1745D" w:rsidP="00F4283D">
      <w:pPr>
        <w:ind w:firstLineChars="3250" w:firstLine="10400"/>
        <w:rPr>
          <w:rFonts w:ascii="黑体" w:eastAsia="黑体" w:hAnsi="黑体"/>
          <w:sz w:val="32"/>
          <w:szCs w:val="32"/>
        </w:rPr>
      </w:pPr>
      <w:r w:rsidRPr="00BF099A">
        <w:rPr>
          <w:rFonts w:ascii="黑体" w:eastAsia="黑体" w:hAnsi="黑体" w:hint="eastAsia"/>
          <w:sz w:val="32"/>
          <w:szCs w:val="32"/>
        </w:rPr>
        <w:t>二零一九年</w:t>
      </w:r>
      <w:r w:rsidR="002E5558">
        <w:rPr>
          <w:rFonts w:ascii="黑体" w:eastAsia="黑体" w:hAnsi="黑体" w:hint="eastAsia"/>
          <w:sz w:val="32"/>
          <w:szCs w:val="32"/>
        </w:rPr>
        <w:t>八</w:t>
      </w:r>
      <w:r w:rsidRPr="00BF099A">
        <w:rPr>
          <w:rFonts w:ascii="黑体" w:eastAsia="黑体" w:hAnsi="黑体" w:hint="eastAsia"/>
          <w:sz w:val="32"/>
          <w:szCs w:val="32"/>
        </w:rPr>
        <w:t>月</w:t>
      </w:r>
      <w:r w:rsidR="00A439CD">
        <w:rPr>
          <w:rFonts w:ascii="黑体" w:eastAsia="黑体" w:hAnsi="黑体" w:hint="eastAsia"/>
          <w:sz w:val="32"/>
          <w:szCs w:val="32"/>
        </w:rPr>
        <w:t>二十九</w:t>
      </w:r>
      <w:r w:rsidRPr="00BF099A">
        <w:rPr>
          <w:rFonts w:ascii="黑体" w:eastAsia="黑体" w:hAnsi="黑体" w:hint="eastAsia"/>
          <w:sz w:val="32"/>
          <w:szCs w:val="32"/>
        </w:rPr>
        <w:t>日</w:t>
      </w:r>
    </w:p>
    <w:p w:rsidR="007A7A67" w:rsidRPr="00F4283D" w:rsidRDefault="006340BF" w:rsidP="00F4283D">
      <w:pPr>
        <w:spacing w:line="400" w:lineRule="exact"/>
        <w:ind w:right="884"/>
        <w:rPr>
          <w:rFonts w:ascii="黑体" w:eastAsia="黑体" w:hAnsi="黑体"/>
          <w:sz w:val="32"/>
          <w:szCs w:val="32"/>
        </w:rPr>
      </w:pPr>
      <w:r w:rsidRPr="00F4283D">
        <w:rPr>
          <w:rFonts w:ascii="宋体" w:hAnsi="宋体" w:hint="eastAsia"/>
          <w:b/>
          <w:sz w:val="36"/>
          <w:szCs w:val="36"/>
        </w:rPr>
        <w:lastRenderedPageBreak/>
        <w:t>附见：</w:t>
      </w:r>
      <w:r w:rsidR="007A7A67" w:rsidRPr="007A7A67">
        <w:rPr>
          <w:rFonts w:ascii="宋体" w:hAnsi="宋体" w:hint="eastAsia"/>
          <w:b/>
          <w:sz w:val="24"/>
        </w:rPr>
        <w:t>一、供应商资格要求</w:t>
      </w:r>
    </w:p>
    <w:p w:rsidR="007A7A67" w:rsidRPr="007A7A67" w:rsidRDefault="007A7A67" w:rsidP="007A7A67">
      <w:pPr>
        <w:spacing w:line="520" w:lineRule="exact"/>
        <w:ind w:firstLineChars="200" w:firstLine="480"/>
        <w:rPr>
          <w:rFonts w:ascii="宋体" w:hAnsi="宋体"/>
          <w:b/>
          <w:sz w:val="24"/>
        </w:rPr>
      </w:pPr>
      <w:r w:rsidRPr="007A7A67">
        <w:rPr>
          <w:rFonts w:ascii="宋体" w:hAnsi="宋体" w:hint="eastAsia"/>
          <w:sz w:val="24"/>
        </w:rPr>
        <w:t>报价人必须具备相应医疗器械销售资质，合法经营的生产或经营单位、代理商, 须提供有效的营业执照、税务登记证、法定代表人或法人授权代表人的身份证等复印件，均须加盖单位公章方为有效。</w:t>
      </w:r>
    </w:p>
    <w:p w:rsidR="007A7A67" w:rsidRPr="007A7A67" w:rsidRDefault="007A7A67" w:rsidP="007A7A67">
      <w:pPr>
        <w:spacing w:line="520" w:lineRule="exact"/>
        <w:ind w:firstLineChars="543" w:firstLine="1308"/>
        <w:rPr>
          <w:rFonts w:ascii="宋体" w:hAnsi="宋体"/>
          <w:b/>
          <w:sz w:val="24"/>
        </w:rPr>
      </w:pPr>
      <w:r w:rsidRPr="007A7A67">
        <w:rPr>
          <w:rFonts w:ascii="宋体" w:hAnsi="宋体" w:hint="eastAsia"/>
          <w:b/>
          <w:sz w:val="24"/>
        </w:rPr>
        <w:t>二、产品的要求</w:t>
      </w:r>
    </w:p>
    <w:p w:rsidR="007A7A67" w:rsidRPr="007A7A67" w:rsidRDefault="007A7A67" w:rsidP="007A7A67">
      <w:pPr>
        <w:widowControl/>
        <w:snapToGrid w:val="0"/>
        <w:spacing w:line="520" w:lineRule="exact"/>
        <w:ind w:leftChars="200" w:left="780" w:hangingChars="150" w:hanging="360"/>
        <w:rPr>
          <w:rFonts w:ascii="宋体" w:hAnsi="宋体"/>
          <w:sz w:val="24"/>
        </w:rPr>
      </w:pPr>
      <w:r w:rsidRPr="007A7A67">
        <w:rPr>
          <w:rFonts w:ascii="宋体" w:hAnsi="宋体" w:hint="eastAsia"/>
          <w:sz w:val="24"/>
        </w:rPr>
        <w:t>1、产品须为合法企业生产，符合国家相关质量标准，否则不予验收。</w:t>
      </w:r>
    </w:p>
    <w:p w:rsidR="007A7A67" w:rsidRPr="007A7A67" w:rsidRDefault="007A7A67" w:rsidP="007A7A67">
      <w:pPr>
        <w:widowControl/>
        <w:snapToGrid w:val="0"/>
        <w:spacing w:line="520" w:lineRule="exact"/>
        <w:ind w:leftChars="200" w:left="780" w:hangingChars="150" w:hanging="360"/>
        <w:rPr>
          <w:rFonts w:ascii="宋体" w:hAnsi="宋体"/>
          <w:sz w:val="24"/>
        </w:rPr>
      </w:pPr>
      <w:r w:rsidRPr="007A7A67">
        <w:rPr>
          <w:rFonts w:ascii="宋体" w:hAnsi="宋体" w:hint="eastAsia"/>
          <w:sz w:val="24"/>
        </w:rPr>
        <w:t>2、中标人在供货期内保证所提供的产品合格率100%，如出现不符合招标文件要求的产品，无条件退货，同时不得因此影响临床的正常工作需求。</w:t>
      </w:r>
    </w:p>
    <w:p w:rsidR="007A7A67" w:rsidRPr="007A7A67" w:rsidRDefault="007A7A67" w:rsidP="007A7A67">
      <w:pPr>
        <w:spacing w:line="260" w:lineRule="exact"/>
        <w:ind w:leftChars="200" w:left="900" w:hangingChars="200" w:hanging="480"/>
        <w:rPr>
          <w:rFonts w:ascii="宋体" w:hAnsi="宋体"/>
          <w:bCs/>
          <w:sz w:val="24"/>
        </w:rPr>
      </w:pPr>
      <w:r w:rsidRPr="007A7A67">
        <w:rPr>
          <w:rFonts w:ascii="宋体" w:hAnsi="宋体" w:hint="eastAsia"/>
          <w:sz w:val="24"/>
        </w:rPr>
        <w:t>3、</w:t>
      </w:r>
      <w:r w:rsidRPr="007A7A67">
        <w:rPr>
          <w:rFonts w:ascii="宋体" w:hAnsi="宋体" w:hint="eastAsia"/>
          <w:bCs/>
          <w:sz w:val="24"/>
        </w:rPr>
        <w:t>该投标要求与投标报价表视为招标人与中标人签订中标购销协议的有效组成部分。</w:t>
      </w:r>
    </w:p>
    <w:p w:rsidR="007A7A67" w:rsidRPr="007A7A67" w:rsidRDefault="007A7A67" w:rsidP="007A7A67">
      <w:pPr>
        <w:spacing w:line="260" w:lineRule="exact"/>
        <w:ind w:firstLineChars="150" w:firstLine="360"/>
        <w:rPr>
          <w:rFonts w:ascii="宋体" w:hAnsi="宋体"/>
          <w:bCs/>
          <w:sz w:val="24"/>
        </w:rPr>
      </w:pPr>
      <w:r w:rsidRPr="007A7A67">
        <w:rPr>
          <w:rFonts w:ascii="宋体" w:hAnsi="宋体" w:hint="eastAsia"/>
          <w:bCs/>
          <w:sz w:val="24"/>
        </w:rPr>
        <w:t>4、</w:t>
      </w:r>
      <w:r w:rsidRPr="007A7A67">
        <w:rPr>
          <w:rFonts w:ascii="宋体" w:hAnsi="宋体" w:hint="eastAsia"/>
          <w:b/>
          <w:bCs/>
          <w:sz w:val="24"/>
        </w:rPr>
        <w:t>投标人投标时必须提供产品彩页及产品说明、具体的规格型号，否则按废标处理。</w:t>
      </w:r>
    </w:p>
    <w:p w:rsidR="007A7A67" w:rsidRPr="007A7A67" w:rsidRDefault="007A7A67" w:rsidP="007A7A67">
      <w:pPr>
        <w:spacing w:line="260" w:lineRule="exact"/>
        <w:rPr>
          <w:rFonts w:ascii="仿宋_GB2312" w:eastAsia="仿宋_GB2312"/>
          <w:sz w:val="28"/>
          <w:szCs w:val="28"/>
        </w:rPr>
      </w:pPr>
    </w:p>
    <w:p w:rsidR="007A7A67" w:rsidRDefault="007A7A67" w:rsidP="007A7A67">
      <w:pPr>
        <w:spacing w:line="260" w:lineRule="exact"/>
        <w:jc w:val="left"/>
        <w:rPr>
          <w:rFonts w:ascii="宋体" w:hAnsi="宋体"/>
          <w:b/>
          <w:bCs/>
          <w:sz w:val="32"/>
          <w:szCs w:val="32"/>
        </w:rPr>
      </w:pPr>
      <w:r w:rsidRPr="007A7A67">
        <w:rPr>
          <w:rFonts w:ascii="宋体" w:hAnsi="宋体" w:hint="eastAsia"/>
          <w:b/>
          <w:bCs/>
          <w:sz w:val="28"/>
          <w:szCs w:val="28"/>
        </w:rPr>
        <w:t>模型参数</w:t>
      </w:r>
      <w:r w:rsidRPr="007A7A67">
        <w:rPr>
          <w:rFonts w:ascii="宋体" w:hAnsi="宋体" w:hint="eastAsia"/>
          <w:b/>
          <w:bCs/>
          <w:sz w:val="32"/>
          <w:szCs w:val="32"/>
        </w:rPr>
        <w:t>：</w:t>
      </w:r>
    </w:p>
    <w:p w:rsidR="007A7A67" w:rsidRPr="007A7A67" w:rsidRDefault="007A7A67" w:rsidP="007A7A67">
      <w:pPr>
        <w:spacing w:line="260" w:lineRule="exact"/>
        <w:jc w:val="left"/>
        <w:rPr>
          <w:rFonts w:ascii="宋体" w:hAnsi="宋体"/>
          <w:b/>
          <w:bCs/>
          <w:sz w:val="32"/>
          <w:szCs w:val="32"/>
        </w:rPr>
      </w:pPr>
    </w:p>
    <w:p w:rsidR="007A7A67" w:rsidRDefault="007A7A67" w:rsidP="007A7A67">
      <w:pPr>
        <w:spacing w:line="260" w:lineRule="exact"/>
        <w:ind w:leftChars="214" w:left="569" w:hangingChars="50" w:hanging="120"/>
        <w:jc w:val="left"/>
        <w:rPr>
          <w:rFonts w:ascii="宋体" w:hAnsi="宋体"/>
          <w:bCs/>
          <w:sz w:val="24"/>
        </w:rPr>
      </w:pPr>
      <w:r>
        <w:rPr>
          <w:rFonts w:ascii="宋体" w:hAnsi="宋体" w:hint="eastAsia"/>
          <w:b/>
          <w:sz w:val="24"/>
        </w:rPr>
        <w:t>1、高仿真静脉注射操作手臂模型：</w:t>
      </w:r>
      <w:r>
        <w:rPr>
          <w:rFonts w:ascii="宋体" w:hAnsi="宋体" w:hint="eastAsia"/>
          <w:bCs/>
          <w:sz w:val="24"/>
        </w:rPr>
        <w:t>1.模型为成人完整的右手臂，由6条模拟血管构成完整的手臂静脉系统，包括头静脉、贵要静脉、肘正中静脉、前臂正中静脉、副头静脉、手背静脉网等，体表标志明显，内置模拟血液，可模拟不同的回血速度。便于操作定位；2.静脉注射、静脉穿刺练习时，既可以选择注射器、头皮针又可选择真空采血针、套管针等不同的穿刺针；3.静脉穿刺成功后可进行静脉注射、输液、采血、输血等多项护理操作；4.肌内注射、皮下注射可反复进行练习，最好能提供免费静脉输液软件。</w:t>
      </w:r>
    </w:p>
    <w:p w:rsidR="007A7A67" w:rsidRDefault="007A7A67" w:rsidP="007A7A67">
      <w:pPr>
        <w:spacing w:line="260" w:lineRule="exact"/>
        <w:ind w:leftChars="214" w:left="569" w:hangingChars="50" w:hanging="120"/>
        <w:jc w:val="left"/>
        <w:rPr>
          <w:rFonts w:ascii="宋体" w:hAnsi="宋体"/>
          <w:bCs/>
          <w:sz w:val="24"/>
        </w:rPr>
      </w:pPr>
      <w:r>
        <w:rPr>
          <w:rFonts w:ascii="宋体" w:hAnsi="宋体" w:hint="eastAsia"/>
          <w:b/>
          <w:sz w:val="24"/>
        </w:rPr>
        <w:t>2、老年人静脉注射训练手臂</w:t>
      </w:r>
      <w:r>
        <w:rPr>
          <w:rFonts w:ascii="宋体" w:hAnsi="宋体" w:hint="eastAsia"/>
          <w:bCs/>
          <w:sz w:val="24"/>
        </w:rPr>
        <w:t>：1.模拟亚洲老年男性右手臂，皮肤菲薄多皱褶，皮下脂肪少，血管迂曲弹性差，穿刺难度增加；2.解剖结构精细，具有头静脉、贵要静脉、肘正中静脉；3.所有血管均可以进行穿刺输液、抽血等训练，穿刺时有阻力感，成功时有明显落空感，配合模拟血液可有回血产生。</w:t>
      </w:r>
    </w:p>
    <w:p w:rsidR="007A7A67" w:rsidRDefault="007A7A67" w:rsidP="007A7A67">
      <w:pPr>
        <w:spacing w:line="260" w:lineRule="exact"/>
        <w:ind w:leftChars="214" w:left="569" w:hangingChars="50" w:hanging="120"/>
        <w:jc w:val="left"/>
        <w:rPr>
          <w:rFonts w:ascii="宋体" w:hAnsi="宋体"/>
          <w:bCs/>
          <w:sz w:val="24"/>
        </w:rPr>
      </w:pPr>
      <w:r>
        <w:rPr>
          <w:rFonts w:ascii="宋体" w:hAnsi="宋体" w:hint="eastAsia"/>
          <w:b/>
          <w:sz w:val="24"/>
        </w:rPr>
        <w:t>3、口腔清洁操作模型：</w:t>
      </w:r>
      <w:r>
        <w:rPr>
          <w:rFonts w:ascii="宋体" w:hAnsi="宋体" w:hint="eastAsia"/>
          <w:bCs/>
          <w:sz w:val="24"/>
        </w:rPr>
        <w:t>1.模型造型逼真，为真实大小的口腔；2.可练习口腔护理；3.可示范如何正确地清洁牙齿。</w:t>
      </w:r>
    </w:p>
    <w:p w:rsidR="007A7A67" w:rsidRDefault="007A7A67" w:rsidP="007A7A67">
      <w:pPr>
        <w:spacing w:line="260" w:lineRule="exact"/>
        <w:ind w:leftChars="214" w:left="569" w:hangingChars="50" w:hanging="120"/>
        <w:jc w:val="left"/>
        <w:rPr>
          <w:rFonts w:ascii="宋体" w:hAnsi="宋体"/>
          <w:bCs/>
          <w:sz w:val="24"/>
        </w:rPr>
      </w:pPr>
      <w:r>
        <w:rPr>
          <w:rFonts w:ascii="宋体" w:hAnsi="宋体" w:hint="eastAsia"/>
          <w:b/>
          <w:sz w:val="24"/>
        </w:rPr>
        <w:t>4、吸痰操作模型：</w:t>
      </w:r>
      <w:r>
        <w:rPr>
          <w:rFonts w:ascii="宋体" w:hAnsi="宋体" w:hint="eastAsia"/>
          <w:bCs/>
          <w:sz w:val="24"/>
        </w:rPr>
        <w:t>1.模型为成人头至肩部，左侧面部可打开直接观察口腔、鼻腔、咽喉的解剖结构，并可动态观察吸痰管插入过程；2.解剖结构精确，包括：鼻腔、上、中、下鼻甲、及鼻道，口腔、舌、牙、咽、喉、食管、透明气管、支气管等结构；3.经鼻、口、气管切开处吸痰术；4.气管切开术后护理；5.可用真实负压吸痰器进行吸痰操作，增强练习插管技巧。</w:t>
      </w:r>
    </w:p>
    <w:p w:rsidR="007A7A67" w:rsidRDefault="007A7A67" w:rsidP="007A7A67">
      <w:pPr>
        <w:spacing w:line="260" w:lineRule="exact"/>
        <w:ind w:leftChars="214" w:left="569" w:hangingChars="50" w:hanging="120"/>
        <w:jc w:val="left"/>
        <w:rPr>
          <w:rFonts w:ascii="宋体" w:hAnsi="宋体"/>
          <w:bCs/>
          <w:sz w:val="24"/>
        </w:rPr>
      </w:pPr>
      <w:r>
        <w:rPr>
          <w:rFonts w:ascii="宋体" w:hAnsi="宋体" w:hint="eastAsia"/>
          <w:b/>
          <w:sz w:val="24"/>
        </w:rPr>
        <w:t>5、女性导尿操作模型：</w:t>
      </w:r>
      <w:r>
        <w:rPr>
          <w:rFonts w:ascii="宋体" w:hAnsi="宋体" w:hint="eastAsia"/>
          <w:bCs/>
          <w:sz w:val="24"/>
        </w:rPr>
        <w:t>1.模型为女性成人仿真盆会阴部；2.女性外阴部形象逼真，分开小阴唇可显露尿道口、阴道口和阴蒂，尿道粗、短、直，约3-5cm；                                                  2.导尿术：插管时会遇到真实的阻力，导管进入膀胱会有模拟尿液流出；3.可进行膀胱冲洗、留置导尿的练习；4.免费配套教学导软件。</w:t>
      </w:r>
    </w:p>
    <w:p w:rsidR="007A7A67" w:rsidRDefault="007A7A67" w:rsidP="007A7A67">
      <w:pPr>
        <w:spacing w:line="260" w:lineRule="exact"/>
        <w:ind w:leftChars="214" w:left="569" w:hangingChars="50" w:hanging="120"/>
        <w:jc w:val="left"/>
        <w:rPr>
          <w:rFonts w:ascii="宋体" w:hAnsi="宋体"/>
          <w:bCs/>
          <w:sz w:val="24"/>
        </w:rPr>
      </w:pPr>
      <w:r>
        <w:rPr>
          <w:rFonts w:ascii="宋体" w:hAnsi="宋体" w:hint="eastAsia"/>
          <w:b/>
          <w:sz w:val="24"/>
        </w:rPr>
        <w:t>6、成人气管切开术护理操作模型：</w:t>
      </w:r>
      <w:r>
        <w:rPr>
          <w:rFonts w:ascii="宋体" w:hAnsi="宋体" w:hint="eastAsia"/>
          <w:bCs/>
          <w:sz w:val="24"/>
        </w:rPr>
        <w:t>1.模型为成人上半身，具有咽、会厌、气管、食管、环状软骨、左右支气管树等解剖结构；2.</w:t>
      </w:r>
      <w:r>
        <w:rPr>
          <w:rFonts w:ascii="宋体" w:hAnsi="宋体" w:hint="eastAsia"/>
          <w:bCs/>
          <w:sz w:val="24"/>
        </w:rPr>
        <w:lastRenderedPageBreak/>
        <w:t>可行气管切开术后护理；3.可经口腔、鼻腔、气管切开处吸痰；4.可进行气管套管的清洁护理；5.可反复进行练习。</w:t>
      </w:r>
    </w:p>
    <w:p w:rsidR="007A7A67" w:rsidRDefault="007A7A67" w:rsidP="007A7A67">
      <w:pPr>
        <w:spacing w:line="260" w:lineRule="exact"/>
        <w:ind w:leftChars="214" w:left="569" w:hangingChars="50" w:hanging="120"/>
        <w:jc w:val="left"/>
        <w:rPr>
          <w:rFonts w:ascii="宋体" w:hAnsi="宋体"/>
          <w:bCs/>
          <w:sz w:val="24"/>
        </w:rPr>
      </w:pPr>
      <w:r>
        <w:rPr>
          <w:rFonts w:ascii="宋体" w:hAnsi="宋体" w:hint="eastAsia"/>
          <w:b/>
          <w:sz w:val="24"/>
        </w:rPr>
        <w:t>7、穿戴式压疮病情演变模型：</w:t>
      </w:r>
      <w:r>
        <w:rPr>
          <w:rFonts w:ascii="宋体" w:hAnsi="宋体" w:hint="eastAsia"/>
          <w:bCs/>
          <w:sz w:val="24"/>
        </w:rPr>
        <w:t>1.模型具有六张臀部外皮，分别显示压疮的动态变化，包含淤血红润期、炎性浸润期、浅度溃疡期、坏死溃疡期等不同阶段；2.模型可配戴在学员或者护理人身上；3.可进行不同阶段压疮的评估、伤口的长度、深度的测量，以及进行治疗与护理。</w:t>
      </w:r>
    </w:p>
    <w:p w:rsidR="007A7A67" w:rsidRDefault="007A7A67" w:rsidP="007A7A67">
      <w:pPr>
        <w:spacing w:line="260" w:lineRule="exact"/>
        <w:ind w:leftChars="214" w:left="569" w:hangingChars="50" w:hanging="120"/>
        <w:jc w:val="left"/>
        <w:rPr>
          <w:rFonts w:ascii="宋体" w:hAnsi="宋体"/>
          <w:bCs/>
          <w:sz w:val="24"/>
        </w:rPr>
      </w:pPr>
      <w:r>
        <w:rPr>
          <w:rFonts w:ascii="宋体" w:hAnsi="宋体" w:hint="eastAsia"/>
          <w:b/>
          <w:sz w:val="24"/>
        </w:rPr>
        <w:t>8、婴儿心肺复苏模拟人：</w:t>
      </w:r>
      <w:r>
        <w:rPr>
          <w:rFonts w:ascii="宋体" w:hAnsi="宋体" w:hint="eastAsia"/>
          <w:bCs/>
          <w:sz w:val="24"/>
        </w:rPr>
        <w:t>1.逼真模拟全身婴儿模型，具有精确的解剖标志，以便于按压点的识别，模拟人逼真的呼吸系统；2.按额/托颚和托下颌正常体位时气道自然关闭、正确的头后仰/压额抬下颌动作才可打开气管；3.使用面罩通气和口对口通气时，可以提供适当的胸部起伏；4.手指体位感应器，可对按压深度、按压速度、不完全回弹及按压连贯度提供精确反馈。</w:t>
      </w:r>
    </w:p>
    <w:p w:rsidR="007A7A67" w:rsidRDefault="007A7A67" w:rsidP="007A7A67">
      <w:pPr>
        <w:spacing w:line="260" w:lineRule="exact"/>
        <w:ind w:leftChars="214" w:left="569" w:hangingChars="50" w:hanging="120"/>
        <w:jc w:val="left"/>
        <w:rPr>
          <w:rFonts w:ascii="宋体" w:hAnsi="宋体"/>
          <w:bCs/>
          <w:sz w:val="24"/>
        </w:rPr>
      </w:pPr>
      <w:r>
        <w:rPr>
          <w:rFonts w:ascii="宋体" w:hAnsi="宋体" w:hint="eastAsia"/>
          <w:b/>
          <w:sz w:val="24"/>
        </w:rPr>
        <w:t>9、婴儿头部注射操作模型：</w:t>
      </w:r>
      <w:r>
        <w:rPr>
          <w:rFonts w:ascii="宋体" w:hAnsi="宋体" w:hint="eastAsia"/>
          <w:bCs/>
          <w:sz w:val="24"/>
        </w:rPr>
        <w:t>1.完整的婴儿头模型、颈、肩部，形态逼真；2.有完整的婴儿头皮静脉网；3.静脉注射：可选择不同类型的穿刺针进行训练，穿刺时有落空感，穿刺正确后有回血，并可进行输液等练习；4.可反复进行练习；5.特殊的背部设计，可方便更换皮肤和血。</w:t>
      </w:r>
    </w:p>
    <w:p w:rsidR="006340BF" w:rsidRPr="00BF099A" w:rsidRDefault="007A7A67" w:rsidP="007A7A67">
      <w:pPr>
        <w:spacing w:line="520" w:lineRule="exact"/>
        <w:ind w:firstLineChars="196" w:firstLine="472"/>
        <w:jc w:val="left"/>
        <w:rPr>
          <w:rFonts w:ascii="黑体" w:eastAsia="黑体" w:hAnsi="黑体"/>
          <w:sz w:val="32"/>
          <w:szCs w:val="32"/>
        </w:rPr>
      </w:pPr>
      <w:r>
        <w:rPr>
          <w:rFonts w:ascii="宋体" w:hAnsi="宋体" w:hint="eastAsia"/>
          <w:b/>
          <w:sz w:val="24"/>
        </w:rPr>
        <w:t>10、闭式引流术后护理模型 ：</w:t>
      </w:r>
      <w:r>
        <w:rPr>
          <w:rFonts w:ascii="宋体" w:hAnsi="宋体" w:hint="eastAsia"/>
          <w:bCs/>
          <w:sz w:val="24"/>
        </w:rPr>
        <w:t>1.模型为成年人上半身，形态逼真，质感真实；2.练习插管成功后与周围皮肤的缝合固定；3.可进行胸部引流管放置，换药，及引流管的拔管操作。</w:t>
      </w:r>
    </w:p>
    <w:sectPr w:rsidR="006340BF" w:rsidRPr="00BF099A"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930" w:rsidRDefault="00584930" w:rsidP="00CA2264">
      <w:r>
        <w:separator/>
      </w:r>
    </w:p>
  </w:endnote>
  <w:endnote w:type="continuationSeparator" w:id="0">
    <w:p w:rsidR="00584930" w:rsidRDefault="0058493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930" w:rsidRDefault="00584930" w:rsidP="00CA2264">
      <w:r>
        <w:separator/>
      </w:r>
    </w:p>
  </w:footnote>
  <w:footnote w:type="continuationSeparator" w:id="0">
    <w:p w:rsidR="00584930" w:rsidRDefault="0058493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33474"/>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835A8"/>
    <w:rsid w:val="000A0F2B"/>
    <w:rsid w:val="000B3859"/>
    <w:rsid w:val="000B51F9"/>
    <w:rsid w:val="000C14FD"/>
    <w:rsid w:val="000C4B2B"/>
    <w:rsid w:val="000D160C"/>
    <w:rsid w:val="000D16B9"/>
    <w:rsid w:val="00101BCD"/>
    <w:rsid w:val="00103295"/>
    <w:rsid w:val="001071D5"/>
    <w:rsid w:val="001123EB"/>
    <w:rsid w:val="00132322"/>
    <w:rsid w:val="001571C2"/>
    <w:rsid w:val="00160242"/>
    <w:rsid w:val="001630B9"/>
    <w:rsid w:val="0016671B"/>
    <w:rsid w:val="00171F5D"/>
    <w:rsid w:val="00175184"/>
    <w:rsid w:val="0018043D"/>
    <w:rsid w:val="001836D2"/>
    <w:rsid w:val="00191036"/>
    <w:rsid w:val="001915FA"/>
    <w:rsid w:val="00192C3A"/>
    <w:rsid w:val="00195685"/>
    <w:rsid w:val="001A1708"/>
    <w:rsid w:val="001A38C2"/>
    <w:rsid w:val="001A6D4D"/>
    <w:rsid w:val="001B6AC4"/>
    <w:rsid w:val="001E61DB"/>
    <w:rsid w:val="0020609E"/>
    <w:rsid w:val="0021044D"/>
    <w:rsid w:val="00220F95"/>
    <w:rsid w:val="00221890"/>
    <w:rsid w:val="00222FB7"/>
    <w:rsid w:val="00225696"/>
    <w:rsid w:val="0023513A"/>
    <w:rsid w:val="00236000"/>
    <w:rsid w:val="00252266"/>
    <w:rsid w:val="0026498D"/>
    <w:rsid w:val="00267681"/>
    <w:rsid w:val="00274209"/>
    <w:rsid w:val="002822DB"/>
    <w:rsid w:val="00283707"/>
    <w:rsid w:val="002955B6"/>
    <w:rsid w:val="0029726D"/>
    <w:rsid w:val="00297670"/>
    <w:rsid w:val="002B24F0"/>
    <w:rsid w:val="002D4B33"/>
    <w:rsid w:val="002E113F"/>
    <w:rsid w:val="002E5558"/>
    <w:rsid w:val="002F3180"/>
    <w:rsid w:val="00301DF3"/>
    <w:rsid w:val="00304EC6"/>
    <w:rsid w:val="00305113"/>
    <w:rsid w:val="00305F0D"/>
    <w:rsid w:val="0030738E"/>
    <w:rsid w:val="00314309"/>
    <w:rsid w:val="00317951"/>
    <w:rsid w:val="0032356E"/>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D37D8"/>
    <w:rsid w:val="003D70BD"/>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3D48"/>
    <w:rsid w:val="004C539F"/>
    <w:rsid w:val="004E0139"/>
    <w:rsid w:val="004E0FEF"/>
    <w:rsid w:val="004E5C15"/>
    <w:rsid w:val="004F0756"/>
    <w:rsid w:val="004F1EC9"/>
    <w:rsid w:val="005149BD"/>
    <w:rsid w:val="00523DE7"/>
    <w:rsid w:val="005503AC"/>
    <w:rsid w:val="005508FD"/>
    <w:rsid w:val="00565DC5"/>
    <w:rsid w:val="00574E1C"/>
    <w:rsid w:val="00576BEF"/>
    <w:rsid w:val="00584930"/>
    <w:rsid w:val="005855F3"/>
    <w:rsid w:val="005A79BE"/>
    <w:rsid w:val="005B1567"/>
    <w:rsid w:val="005B515C"/>
    <w:rsid w:val="005C1CF8"/>
    <w:rsid w:val="005C2D41"/>
    <w:rsid w:val="005D179D"/>
    <w:rsid w:val="005D48D4"/>
    <w:rsid w:val="005D7004"/>
    <w:rsid w:val="005E301B"/>
    <w:rsid w:val="005F49C7"/>
    <w:rsid w:val="00600005"/>
    <w:rsid w:val="006015B0"/>
    <w:rsid w:val="00603E91"/>
    <w:rsid w:val="0061165D"/>
    <w:rsid w:val="00624C17"/>
    <w:rsid w:val="006256FB"/>
    <w:rsid w:val="006304CD"/>
    <w:rsid w:val="006340BF"/>
    <w:rsid w:val="00642FD2"/>
    <w:rsid w:val="00650EC2"/>
    <w:rsid w:val="006659D2"/>
    <w:rsid w:val="00673729"/>
    <w:rsid w:val="00675CA5"/>
    <w:rsid w:val="0068718E"/>
    <w:rsid w:val="00692A65"/>
    <w:rsid w:val="00693547"/>
    <w:rsid w:val="00694329"/>
    <w:rsid w:val="006A3718"/>
    <w:rsid w:val="006A5943"/>
    <w:rsid w:val="006B6945"/>
    <w:rsid w:val="006B6AA5"/>
    <w:rsid w:val="006C2826"/>
    <w:rsid w:val="006D187D"/>
    <w:rsid w:val="006E40B9"/>
    <w:rsid w:val="006E511F"/>
    <w:rsid w:val="00711A3E"/>
    <w:rsid w:val="0071469A"/>
    <w:rsid w:val="00717977"/>
    <w:rsid w:val="007263DE"/>
    <w:rsid w:val="00740EC7"/>
    <w:rsid w:val="00740F6E"/>
    <w:rsid w:val="00747292"/>
    <w:rsid w:val="007562F7"/>
    <w:rsid w:val="007606C8"/>
    <w:rsid w:val="007676C2"/>
    <w:rsid w:val="007677D2"/>
    <w:rsid w:val="0077061C"/>
    <w:rsid w:val="00774D0F"/>
    <w:rsid w:val="00774EB2"/>
    <w:rsid w:val="00786A0C"/>
    <w:rsid w:val="00797AB9"/>
    <w:rsid w:val="007A55A0"/>
    <w:rsid w:val="007A58D0"/>
    <w:rsid w:val="007A7A67"/>
    <w:rsid w:val="007C7909"/>
    <w:rsid w:val="007D53EC"/>
    <w:rsid w:val="007E10FA"/>
    <w:rsid w:val="007E630D"/>
    <w:rsid w:val="00804A28"/>
    <w:rsid w:val="0080791A"/>
    <w:rsid w:val="00815D5B"/>
    <w:rsid w:val="0082599B"/>
    <w:rsid w:val="0082716E"/>
    <w:rsid w:val="00836F18"/>
    <w:rsid w:val="008420C0"/>
    <w:rsid w:val="00852AA6"/>
    <w:rsid w:val="008545B7"/>
    <w:rsid w:val="0085534B"/>
    <w:rsid w:val="00856588"/>
    <w:rsid w:val="008573B4"/>
    <w:rsid w:val="0086561A"/>
    <w:rsid w:val="008A444C"/>
    <w:rsid w:val="008A4DCA"/>
    <w:rsid w:val="008B7726"/>
    <w:rsid w:val="008C0DF3"/>
    <w:rsid w:val="008C2762"/>
    <w:rsid w:val="008C48E1"/>
    <w:rsid w:val="008C5AE0"/>
    <w:rsid w:val="008D41B0"/>
    <w:rsid w:val="008D6C6F"/>
    <w:rsid w:val="008E4916"/>
    <w:rsid w:val="008E7703"/>
    <w:rsid w:val="008F7F4B"/>
    <w:rsid w:val="009032E2"/>
    <w:rsid w:val="00907FF8"/>
    <w:rsid w:val="00914AFB"/>
    <w:rsid w:val="00916B45"/>
    <w:rsid w:val="00924D81"/>
    <w:rsid w:val="00931E43"/>
    <w:rsid w:val="00933EB4"/>
    <w:rsid w:val="0094079B"/>
    <w:rsid w:val="00961E3C"/>
    <w:rsid w:val="00967312"/>
    <w:rsid w:val="009930A0"/>
    <w:rsid w:val="0099333B"/>
    <w:rsid w:val="0099742F"/>
    <w:rsid w:val="009C104D"/>
    <w:rsid w:val="009D2740"/>
    <w:rsid w:val="009D634E"/>
    <w:rsid w:val="009E180C"/>
    <w:rsid w:val="009E1815"/>
    <w:rsid w:val="00A037F8"/>
    <w:rsid w:val="00A10916"/>
    <w:rsid w:val="00A2107D"/>
    <w:rsid w:val="00A3253D"/>
    <w:rsid w:val="00A3685C"/>
    <w:rsid w:val="00A439CD"/>
    <w:rsid w:val="00A47780"/>
    <w:rsid w:val="00A61A04"/>
    <w:rsid w:val="00A819C6"/>
    <w:rsid w:val="00A87FD8"/>
    <w:rsid w:val="00AA1E93"/>
    <w:rsid w:val="00AA4A1F"/>
    <w:rsid w:val="00AA78AD"/>
    <w:rsid w:val="00AB3FA7"/>
    <w:rsid w:val="00AC5A0A"/>
    <w:rsid w:val="00AF098D"/>
    <w:rsid w:val="00AF4C2A"/>
    <w:rsid w:val="00B0018C"/>
    <w:rsid w:val="00B04A6B"/>
    <w:rsid w:val="00B056D5"/>
    <w:rsid w:val="00B165B9"/>
    <w:rsid w:val="00B1683B"/>
    <w:rsid w:val="00B1745D"/>
    <w:rsid w:val="00B32B4B"/>
    <w:rsid w:val="00B425B1"/>
    <w:rsid w:val="00B526D8"/>
    <w:rsid w:val="00B606C2"/>
    <w:rsid w:val="00B97F95"/>
    <w:rsid w:val="00BA0397"/>
    <w:rsid w:val="00BA22E0"/>
    <w:rsid w:val="00BA76E2"/>
    <w:rsid w:val="00BB1482"/>
    <w:rsid w:val="00BB30D8"/>
    <w:rsid w:val="00BB7CC0"/>
    <w:rsid w:val="00BC1E90"/>
    <w:rsid w:val="00BC305E"/>
    <w:rsid w:val="00BC6E48"/>
    <w:rsid w:val="00BD01D1"/>
    <w:rsid w:val="00BD0341"/>
    <w:rsid w:val="00BD20C1"/>
    <w:rsid w:val="00BD2CF7"/>
    <w:rsid w:val="00BF099A"/>
    <w:rsid w:val="00BF7888"/>
    <w:rsid w:val="00C00673"/>
    <w:rsid w:val="00C068B3"/>
    <w:rsid w:val="00C200ED"/>
    <w:rsid w:val="00C20FB8"/>
    <w:rsid w:val="00C34068"/>
    <w:rsid w:val="00C3726B"/>
    <w:rsid w:val="00C43429"/>
    <w:rsid w:val="00C441E4"/>
    <w:rsid w:val="00C52878"/>
    <w:rsid w:val="00C56991"/>
    <w:rsid w:val="00CA2264"/>
    <w:rsid w:val="00CA5C97"/>
    <w:rsid w:val="00CC2E07"/>
    <w:rsid w:val="00CD242A"/>
    <w:rsid w:val="00CD2BE9"/>
    <w:rsid w:val="00CF1703"/>
    <w:rsid w:val="00CF2B2A"/>
    <w:rsid w:val="00D00BD9"/>
    <w:rsid w:val="00D06082"/>
    <w:rsid w:val="00D20734"/>
    <w:rsid w:val="00D30681"/>
    <w:rsid w:val="00D35E7E"/>
    <w:rsid w:val="00D42FA8"/>
    <w:rsid w:val="00D46E9B"/>
    <w:rsid w:val="00D60856"/>
    <w:rsid w:val="00D621C1"/>
    <w:rsid w:val="00D7256A"/>
    <w:rsid w:val="00D8293E"/>
    <w:rsid w:val="00D902B1"/>
    <w:rsid w:val="00D90D26"/>
    <w:rsid w:val="00D9301D"/>
    <w:rsid w:val="00D936FF"/>
    <w:rsid w:val="00D94C26"/>
    <w:rsid w:val="00D97818"/>
    <w:rsid w:val="00DA0B61"/>
    <w:rsid w:val="00DA5EB2"/>
    <w:rsid w:val="00DB4748"/>
    <w:rsid w:val="00DB52CB"/>
    <w:rsid w:val="00DC3538"/>
    <w:rsid w:val="00DD5A62"/>
    <w:rsid w:val="00DE32AB"/>
    <w:rsid w:val="00DF7441"/>
    <w:rsid w:val="00DF7E95"/>
    <w:rsid w:val="00E20363"/>
    <w:rsid w:val="00E407E9"/>
    <w:rsid w:val="00E51DF9"/>
    <w:rsid w:val="00E61DB9"/>
    <w:rsid w:val="00E621E6"/>
    <w:rsid w:val="00E7397D"/>
    <w:rsid w:val="00E757E7"/>
    <w:rsid w:val="00E8019D"/>
    <w:rsid w:val="00E858BF"/>
    <w:rsid w:val="00E90452"/>
    <w:rsid w:val="00E90CF4"/>
    <w:rsid w:val="00E91A41"/>
    <w:rsid w:val="00EC2A5A"/>
    <w:rsid w:val="00ED2BE9"/>
    <w:rsid w:val="00ED3F1E"/>
    <w:rsid w:val="00F12950"/>
    <w:rsid w:val="00F144AB"/>
    <w:rsid w:val="00F15575"/>
    <w:rsid w:val="00F267DF"/>
    <w:rsid w:val="00F41378"/>
    <w:rsid w:val="00F4283D"/>
    <w:rsid w:val="00F431E6"/>
    <w:rsid w:val="00F46563"/>
    <w:rsid w:val="00F512D0"/>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3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220F95"/>
    <w:rPr>
      <w:sz w:val="18"/>
      <w:szCs w:val="18"/>
    </w:rPr>
  </w:style>
  <w:style w:type="character" w:customStyle="1" w:styleId="Char2">
    <w:name w:val="批注框文本 Char"/>
    <w:basedOn w:val="a0"/>
    <w:link w:val="a7"/>
    <w:uiPriority w:val="99"/>
    <w:semiHidden/>
    <w:rsid w:val="00220F9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FCA458-1BC5-4CC5-9F51-70BD262F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Pages>
  <Words>331</Words>
  <Characters>1890</Characters>
  <Application>Microsoft Office Word</Application>
  <DocSecurity>0</DocSecurity>
  <Lines>15</Lines>
  <Paragraphs>4</Paragraphs>
  <ScaleCrop>false</ScaleCrop>
  <Company/>
  <LinksUpToDate>false</LinksUpToDate>
  <CharactersWithSpaces>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141</cp:revision>
  <cp:lastPrinted>2019-07-22T07:29:00Z</cp:lastPrinted>
  <dcterms:created xsi:type="dcterms:W3CDTF">2018-04-19T01:25:00Z</dcterms:created>
  <dcterms:modified xsi:type="dcterms:W3CDTF">2019-08-29T23:56:00Z</dcterms:modified>
</cp:coreProperties>
</file>