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AC0FDD" w:rsidP="008A5B0C">
      <w:pPr>
        <w:jc w:val="center"/>
        <w:rPr>
          <w:rFonts w:ascii="黑体" w:eastAsia="黑体"/>
          <w:b/>
          <w:sz w:val="44"/>
          <w:szCs w:val="44"/>
        </w:rPr>
      </w:pPr>
      <w:r w:rsidRPr="00AC0FDD">
        <w:rPr>
          <w:rFonts w:ascii="黑体" w:eastAsia="黑体" w:hint="eastAsia"/>
          <w:b/>
          <w:spacing w:val="-20"/>
          <w:sz w:val="44"/>
          <w:szCs w:val="44"/>
          <w:u w:val="single"/>
        </w:rPr>
        <w:t>医用输液泵</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420"/>
        <w:gridCol w:w="2126"/>
        <w:gridCol w:w="3118"/>
        <w:gridCol w:w="1701"/>
        <w:gridCol w:w="2410"/>
        <w:gridCol w:w="2018"/>
      </w:tblGrid>
      <w:tr w:rsidR="00EE36F9" w:rsidRPr="002D75D0" w:rsidTr="00EE36F9">
        <w:trPr>
          <w:trHeight w:val="772"/>
          <w:jc w:val="center"/>
        </w:trPr>
        <w:tc>
          <w:tcPr>
            <w:tcW w:w="988" w:type="pct"/>
            <w:gridSpan w:val="2"/>
            <w:tcBorders>
              <w:top w:val="single" w:sz="4" w:space="0" w:color="auto"/>
              <w:left w:val="single" w:sz="4" w:space="0" w:color="auto"/>
              <w:bottom w:val="single" w:sz="4" w:space="0" w:color="auto"/>
              <w:right w:val="single" w:sz="4" w:space="0" w:color="auto"/>
            </w:tcBorders>
            <w:vAlign w:val="center"/>
          </w:tcPr>
          <w:p w:rsidR="005B293D" w:rsidRPr="002D75D0" w:rsidRDefault="005B293D" w:rsidP="006F4DAA">
            <w:pPr>
              <w:jc w:val="center"/>
              <w:rPr>
                <w:b/>
                <w:sz w:val="32"/>
                <w:szCs w:val="32"/>
              </w:rPr>
            </w:pPr>
            <w:r>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5B293D" w:rsidRPr="00FB44F5" w:rsidRDefault="005B293D" w:rsidP="005B293D">
            <w:pPr>
              <w:tabs>
                <w:tab w:val="left" w:pos="465"/>
              </w:tabs>
              <w:spacing w:line="300" w:lineRule="exact"/>
              <w:jc w:val="center"/>
              <w:rPr>
                <w:rFonts w:ascii="仿宋" w:eastAsia="仿宋" w:hAnsi="仿宋"/>
                <w:b/>
                <w:spacing w:val="-20"/>
                <w:sz w:val="28"/>
                <w:szCs w:val="28"/>
              </w:rPr>
            </w:pPr>
            <w:r w:rsidRPr="00FB44F5">
              <w:rPr>
                <w:rFonts w:hint="eastAsia"/>
                <w:b/>
                <w:spacing w:val="-20"/>
                <w:sz w:val="32"/>
                <w:szCs w:val="32"/>
              </w:rPr>
              <w:t>品牌</w:t>
            </w:r>
            <w:r>
              <w:rPr>
                <w:rFonts w:hint="eastAsia"/>
                <w:b/>
                <w:spacing w:val="-20"/>
                <w:sz w:val="32"/>
                <w:szCs w:val="32"/>
              </w:rPr>
              <w:t>（国产）</w:t>
            </w:r>
          </w:p>
        </w:tc>
        <w:tc>
          <w:tcPr>
            <w:tcW w:w="1100" w:type="pct"/>
            <w:tcBorders>
              <w:top w:val="single" w:sz="4" w:space="0" w:color="auto"/>
              <w:left w:val="single" w:sz="4" w:space="0" w:color="auto"/>
              <w:bottom w:val="single" w:sz="4" w:space="0" w:color="auto"/>
              <w:right w:val="single" w:sz="4" w:space="0" w:color="auto"/>
            </w:tcBorders>
            <w:vAlign w:val="center"/>
          </w:tcPr>
          <w:p w:rsidR="005B293D" w:rsidRPr="00FB44F5" w:rsidRDefault="005B293D" w:rsidP="00EE36F9">
            <w:pPr>
              <w:tabs>
                <w:tab w:val="left" w:pos="465"/>
              </w:tabs>
              <w:spacing w:line="300" w:lineRule="exact"/>
              <w:ind w:leftChars="103" w:left="247" w:firstLineChars="196" w:firstLine="630"/>
              <w:rPr>
                <w:rFonts w:ascii="仿宋" w:eastAsia="仿宋" w:hAnsi="仿宋"/>
                <w:b/>
                <w:spacing w:val="-20"/>
                <w:sz w:val="28"/>
                <w:szCs w:val="28"/>
              </w:rPr>
            </w:pPr>
            <w:r>
              <w:rPr>
                <w:rFonts w:hint="eastAsia"/>
                <w:b/>
                <w:sz w:val="32"/>
                <w:szCs w:val="32"/>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5B293D" w:rsidRPr="002D75D0" w:rsidRDefault="005B293D" w:rsidP="006F4DAA">
            <w:pPr>
              <w:jc w:val="center"/>
              <w:rPr>
                <w:b/>
                <w:sz w:val="32"/>
                <w:szCs w:val="32"/>
              </w:rPr>
            </w:pPr>
            <w:r>
              <w:rPr>
                <w:rFonts w:hint="eastAsia"/>
                <w:b/>
                <w:sz w:val="32"/>
                <w:szCs w:val="32"/>
              </w:rPr>
              <w:t>采购数量</w:t>
            </w:r>
          </w:p>
        </w:tc>
        <w:tc>
          <w:tcPr>
            <w:tcW w:w="850" w:type="pct"/>
            <w:tcBorders>
              <w:top w:val="single" w:sz="4" w:space="0" w:color="auto"/>
              <w:left w:val="single" w:sz="4" w:space="0" w:color="auto"/>
              <w:bottom w:val="single" w:sz="4" w:space="0" w:color="auto"/>
              <w:right w:val="single" w:sz="4" w:space="0" w:color="auto"/>
            </w:tcBorders>
            <w:vAlign w:val="center"/>
          </w:tcPr>
          <w:p w:rsidR="005B293D" w:rsidRPr="002D75D0" w:rsidRDefault="005B293D" w:rsidP="00135681">
            <w:pPr>
              <w:jc w:val="center"/>
              <w:rPr>
                <w:b/>
                <w:sz w:val="32"/>
                <w:szCs w:val="32"/>
              </w:rPr>
            </w:pPr>
            <w:r w:rsidRPr="002D75D0">
              <w:rPr>
                <w:rFonts w:hint="eastAsia"/>
                <w:b/>
                <w:sz w:val="32"/>
                <w:szCs w:val="32"/>
              </w:rPr>
              <w:t>报价</w:t>
            </w:r>
            <w:r>
              <w:rPr>
                <w:rFonts w:hint="eastAsia"/>
                <w:b/>
                <w:sz w:val="32"/>
                <w:szCs w:val="32"/>
              </w:rPr>
              <w:t>（元/</w:t>
            </w:r>
            <w:r w:rsidR="00135681">
              <w:rPr>
                <w:rFonts w:hint="eastAsia"/>
                <w:b/>
                <w:sz w:val="32"/>
                <w:szCs w:val="32"/>
              </w:rPr>
              <w:t>台</w:t>
            </w:r>
            <w:r>
              <w:rPr>
                <w:rFonts w:hint="eastAsia"/>
                <w:b/>
                <w:sz w:val="32"/>
                <w:szCs w:val="32"/>
              </w:rPr>
              <w:t>）</w:t>
            </w:r>
          </w:p>
        </w:tc>
        <w:tc>
          <w:tcPr>
            <w:tcW w:w="712" w:type="pct"/>
            <w:tcBorders>
              <w:top w:val="single" w:sz="4" w:space="0" w:color="auto"/>
              <w:left w:val="single" w:sz="4" w:space="0" w:color="auto"/>
              <w:bottom w:val="single" w:sz="4" w:space="0" w:color="auto"/>
              <w:right w:val="single" w:sz="4" w:space="0" w:color="auto"/>
            </w:tcBorders>
            <w:vAlign w:val="center"/>
          </w:tcPr>
          <w:p w:rsidR="005B293D" w:rsidRPr="002D75D0" w:rsidRDefault="00135681" w:rsidP="006F4DAA">
            <w:pPr>
              <w:jc w:val="center"/>
              <w:rPr>
                <w:b/>
                <w:sz w:val="32"/>
                <w:szCs w:val="32"/>
              </w:rPr>
            </w:pPr>
            <w:r>
              <w:rPr>
                <w:rFonts w:hint="eastAsia"/>
                <w:b/>
                <w:sz w:val="32"/>
                <w:szCs w:val="32"/>
              </w:rPr>
              <w:t>相关要求</w:t>
            </w:r>
          </w:p>
        </w:tc>
      </w:tr>
      <w:tr w:rsidR="00EE36F9" w:rsidRPr="002D75D0" w:rsidTr="00EE36F9">
        <w:trPr>
          <w:trHeight w:val="1593"/>
          <w:jc w:val="center"/>
        </w:trPr>
        <w:tc>
          <w:tcPr>
            <w:tcW w:w="988" w:type="pct"/>
            <w:gridSpan w:val="2"/>
            <w:tcBorders>
              <w:top w:val="single" w:sz="4" w:space="0" w:color="auto"/>
              <w:left w:val="single" w:sz="4" w:space="0" w:color="auto"/>
              <w:right w:val="single" w:sz="4" w:space="0" w:color="auto"/>
            </w:tcBorders>
            <w:vAlign w:val="center"/>
          </w:tcPr>
          <w:p w:rsidR="005B293D" w:rsidRPr="00135681" w:rsidRDefault="005B293D" w:rsidP="00EE36F9">
            <w:pPr>
              <w:rPr>
                <w:sz w:val="32"/>
                <w:szCs w:val="32"/>
              </w:rPr>
            </w:pPr>
            <w:r w:rsidRPr="00135681">
              <w:rPr>
                <w:rFonts w:hint="eastAsia"/>
                <w:sz w:val="32"/>
                <w:szCs w:val="32"/>
              </w:rPr>
              <w:t>输液泵（带支架）</w:t>
            </w:r>
          </w:p>
        </w:tc>
        <w:tc>
          <w:tcPr>
            <w:tcW w:w="750" w:type="pct"/>
            <w:tcBorders>
              <w:top w:val="single" w:sz="4" w:space="0" w:color="auto"/>
              <w:left w:val="single" w:sz="4" w:space="0" w:color="auto"/>
              <w:right w:val="single" w:sz="4" w:space="0" w:color="auto"/>
            </w:tcBorders>
            <w:vAlign w:val="center"/>
          </w:tcPr>
          <w:p w:rsidR="005B293D" w:rsidRPr="00135681" w:rsidRDefault="005B293D" w:rsidP="00680B94">
            <w:pPr>
              <w:rPr>
                <w:sz w:val="32"/>
                <w:szCs w:val="32"/>
              </w:rPr>
            </w:pPr>
          </w:p>
        </w:tc>
        <w:tc>
          <w:tcPr>
            <w:tcW w:w="1100" w:type="pct"/>
            <w:tcBorders>
              <w:top w:val="single" w:sz="4" w:space="0" w:color="auto"/>
              <w:left w:val="single" w:sz="4" w:space="0" w:color="auto"/>
              <w:right w:val="single" w:sz="4" w:space="0" w:color="auto"/>
            </w:tcBorders>
            <w:vAlign w:val="center"/>
          </w:tcPr>
          <w:p w:rsidR="005B293D" w:rsidRPr="00135681" w:rsidRDefault="005B293D" w:rsidP="00680B94">
            <w:pPr>
              <w:ind w:leftChars="195" w:left="468"/>
              <w:rPr>
                <w:sz w:val="32"/>
                <w:szCs w:val="32"/>
              </w:rPr>
            </w:pPr>
          </w:p>
        </w:tc>
        <w:tc>
          <w:tcPr>
            <w:tcW w:w="600" w:type="pct"/>
            <w:tcBorders>
              <w:top w:val="single" w:sz="4" w:space="0" w:color="auto"/>
              <w:left w:val="single" w:sz="4" w:space="0" w:color="auto"/>
              <w:right w:val="single" w:sz="4" w:space="0" w:color="auto"/>
            </w:tcBorders>
            <w:vAlign w:val="center"/>
          </w:tcPr>
          <w:p w:rsidR="005B293D" w:rsidRPr="00135681" w:rsidRDefault="00135681" w:rsidP="00135681">
            <w:pPr>
              <w:jc w:val="center"/>
              <w:rPr>
                <w:sz w:val="32"/>
                <w:szCs w:val="32"/>
              </w:rPr>
            </w:pPr>
            <w:r>
              <w:rPr>
                <w:rFonts w:hint="eastAsia"/>
                <w:sz w:val="32"/>
                <w:szCs w:val="32"/>
              </w:rPr>
              <w:t>贰台</w:t>
            </w:r>
          </w:p>
        </w:tc>
        <w:tc>
          <w:tcPr>
            <w:tcW w:w="850" w:type="pct"/>
            <w:tcBorders>
              <w:top w:val="single" w:sz="4" w:space="0" w:color="auto"/>
              <w:left w:val="single" w:sz="4" w:space="0" w:color="auto"/>
              <w:right w:val="single" w:sz="4" w:space="0" w:color="auto"/>
            </w:tcBorders>
            <w:vAlign w:val="center"/>
          </w:tcPr>
          <w:p w:rsidR="005B293D" w:rsidRPr="00135681" w:rsidRDefault="005B293D" w:rsidP="00E922BB">
            <w:pPr>
              <w:jc w:val="center"/>
              <w:rPr>
                <w:sz w:val="32"/>
                <w:szCs w:val="32"/>
              </w:rPr>
            </w:pPr>
          </w:p>
        </w:tc>
        <w:tc>
          <w:tcPr>
            <w:tcW w:w="712" w:type="pct"/>
            <w:tcBorders>
              <w:top w:val="single" w:sz="4" w:space="0" w:color="auto"/>
              <w:left w:val="single" w:sz="4" w:space="0" w:color="auto"/>
              <w:right w:val="single" w:sz="4" w:space="0" w:color="auto"/>
            </w:tcBorders>
            <w:vAlign w:val="center"/>
          </w:tcPr>
          <w:p w:rsidR="005B293D" w:rsidRPr="00135681" w:rsidRDefault="00135681" w:rsidP="00E922BB">
            <w:pPr>
              <w:jc w:val="center"/>
              <w:rPr>
                <w:sz w:val="32"/>
                <w:szCs w:val="32"/>
              </w:rPr>
            </w:pPr>
            <w:r w:rsidRPr="00135681">
              <w:rPr>
                <w:rFonts w:hint="eastAsia"/>
                <w:sz w:val="32"/>
                <w:szCs w:val="32"/>
              </w:rPr>
              <w:t>提供产品彩页，性能介绍，以备医院遴选。</w:t>
            </w:r>
          </w:p>
        </w:tc>
      </w:tr>
      <w:tr w:rsidR="008A5B0C" w:rsidRPr="002D75D0" w:rsidTr="00E922B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8A5B0C" w:rsidRDefault="008A5B0C" w:rsidP="00E922BB">
            <w:pPr>
              <w:spacing w:line="560" w:lineRule="exact"/>
              <w:jc w:val="center"/>
              <w:rPr>
                <w:b/>
                <w:sz w:val="28"/>
                <w:szCs w:val="28"/>
              </w:rPr>
            </w:pPr>
            <w:r>
              <w:rPr>
                <w:rFonts w:hint="eastAsia"/>
                <w:b/>
                <w:sz w:val="28"/>
                <w:szCs w:val="28"/>
              </w:rPr>
              <w:t>备  注</w:t>
            </w:r>
          </w:p>
        </w:tc>
        <w:tc>
          <w:tcPr>
            <w:tcW w:w="4160" w:type="pct"/>
            <w:gridSpan w:val="6"/>
            <w:tcBorders>
              <w:top w:val="single" w:sz="4" w:space="0" w:color="auto"/>
              <w:left w:val="single" w:sz="4" w:space="0" w:color="auto"/>
              <w:bottom w:val="single" w:sz="4" w:space="0" w:color="auto"/>
              <w:right w:val="single" w:sz="4" w:space="0" w:color="auto"/>
            </w:tcBorders>
          </w:tcPr>
          <w:p w:rsidR="00B52DED" w:rsidRPr="004F5BF3" w:rsidRDefault="00B52DED" w:rsidP="00B52DED">
            <w:pPr>
              <w:spacing w:line="400" w:lineRule="exact"/>
              <w:rPr>
                <w:b/>
                <w:sz w:val="28"/>
                <w:szCs w:val="28"/>
              </w:rPr>
            </w:pPr>
            <w:r w:rsidRPr="004F5BF3">
              <w:rPr>
                <w:rFonts w:hint="eastAsia"/>
                <w:b/>
                <w:sz w:val="28"/>
                <w:szCs w:val="28"/>
              </w:rPr>
              <w:t>1.报价公司必须具备该产品经营资质，并提供相应证照;</w:t>
            </w:r>
          </w:p>
          <w:p w:rsidR="00B52DED" w:rsidRPr="004F5BF3" w:rsidRDefault="00B52DED" w:rsidP="00B11872">
            <w:pPr>
              <w:tabs>
                <w:tab w:val="left" w:pos="465"/>
              </w:tabs>
              <w:spacing w:line="300" w:lineRule="exact"/>
              <w:rPr>
                <w:b/>
                <w:spacing w:val="-20"/>
                <w:sz w:val="28"/>
                <w:szCs w:val="28"/>
              </w:rPr>
            </w:pPr>
            <w:r w:rsidRPr="004F5BF3">
              <w:rPr>
                <w:rFonts w:hint="eastAsia"/>
                <w:b/>
                <w:sz w:val="28"/>
                <w:szCs w:val="28"/>
              </w:rPr>
              <w:t>2.所报产品必须满足附件要求;</w:t>
            </w:r>
          </w:p>
          <w:p w:rsidR="00B52DED" w:rsidRPr="004F5BF3" w:rsidRDefault="00B52DED" w:rsidP="00B52DED">
            <w:pPr>
              <w:spacing w:line="400" w:lineRule="exact"/>
              <w:rPr>
                <w:sz w:val="28"/>
                <w:szCs w:val="28"/>
              </w:rPr>
            </w:pPr>
            <w:r w:rsidRPr="004F5BF3">
              <w:rPr>
                <w:rFonts w:hint="eastAsia"/>
                <w:b/>
                <w:sz w:val="28"/>
                <w:szCs w:val="28"/>
              </w:rPr>
              <w:t>3.报价表加盖公章密封，于</w:t>
            </w:r>
            <w:r w:rsidR="00350A44" w:rsidRPr="004F5BF3">
              <w:rPr>
                <w:rFonts w:hint="eastAsia"/>
                <w:b/>
                <w:sz w:val="28"/>
                <w:szCs w:val="28"/>
              </w:rPr>
              <w:t>8</w:t>
            </w:r>
            <w:r w:rsidRPr="004F5BF3">
              <w:rPr>
                <w:rFonts w:hint="eastAsia"/>
                <w:b/>
                <w:sz w:val="28"/>
                <w:szCs w:val="28"/>
              </w:rPr>
              <w:t>月</w:t>
            </w:r>
            <w:r w:rsidR="00AC0FDD">
              <w:rPr>
                <w:rFonts w:hint="eastAsia"/>
                <w:b/>
                <w:sz w:val="28"/>
                <w:szCs w:val="28"/>
              </w:rPr>
              <w:t>5</w:t>
            </w:r>
            <w:r w:rsidRPr="004F5BF3">
              <w:rPr>
                <w:rFonts w:hint="eastAsia"/>
                <w:b/>
                <w:sz w:val="28"/>
                <w:szCs w:val="28"/>
              </w:rPr>
              <w:t>日16：00时前送至桐城市人民医院综合采购办公室，本着自愿原则，逾期视为放弃！</w:t>
            </w:r>
            <w:r w:rsidRPr="004F5BF3">
              <w:rPr>
                <w:rFonts w:hint="eastAsia"/>
                <w:sz w:val="28"/>
                <w:szCs w:val="28"/>
              </w:rPr>
              <w:t xml:space="preserve">   </w:t>
            </w:r>
          </w:p>
          <w:p w:rsidR="008A5B0C" w:rsidRPr="00A60737" w:rsidRDefault="00B52DED" w:rsidP="00B52DED">
            <w:pPr>
              <w:spacing w:line="400" w:lineRule="exact"/>
              <w:rPr>
                <w:b/>
                <w:sz w:val="28"/>
                <w:szCs w:val="28"/>
              </w:rPr>
            </w:pPr>
            <w:r w:rsidRPr="004F5BF3">
              <w:rPr>
                <w:rFonts w:hint="eastAsia"/>
                <w:b/>
                <w:sz w:val="28"/>
                <w:szCs w:val="28"/>
              </w:rPr>
              <w:t>4.不接收快递报价文件</w:t>
            </w:r>
            <w:r w:rsidRPr="004F5BF3">
              <w:rPr>
                <w:rFonts w:hint="eastAsia"/>
                <w:b/>
                <w:bCs/>
                <w:sz w:val="28"/>
                <w:szCs w:val="28"/>
              </w:rPr>
              <w:t>。</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350A44">
        <w:rPr>
          <w:rFonts w:hint="eastAsia"/>
          <w:sz w:val="28"/>
          <w:szCs w:val="28"/>
        </w:rPr>
        <w:t>七</w:t>
      </w:r>
      <w:r>
        <w:rPr>
          <w:rFonts w:hint="eastAsia"/>
          <w:sz w:val="28"/>
          <w:szCs w:val="28"/>
        </w:rPr>
        <w:t>月</w:t>
      </w:r>
      <w:r w:rsidR="00AC0FDD">
        <w:rPr>
          <w:rFonts w:hint="eastAsia"/>
          <w:sz w:val="28"/>
          <w:szCs w:val="28"/>
        </w:rPr>
        <w:t>三十</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t xml:space="preserve">                                                </w:t>
      </w:r>
      <w:r>
        <w:rPr>
          <w:rFonts w:hint="eastAsia"/>
          <w:sz w:val="28"/>
          <w:szCs w:val="28"/>
        </w:rPr>
        <w:t xml:space="preserve">            </w:t>
      </w:r>
      <w:r w:rsidR="008A5B0C">
        <w:rPr>
          <w:rFonts w:hint="eastAsia"/>
          <w:sz w:val="28"/>
          <w:szCs w:val="28"/>
        </w:rPr>
        <w:t xml:space="preserve">                           </w:t>
      </w:r>
    </w:p>
    <w:p w:rsidR="000E292E" w:rsidRPr="00D8319E" w:rsidRDefault="00731445" w:rsidP="000E292E">
      <w:pPr>
        <w:spacing w:line="520" w:lineRule="exact"/>
        <w:rPr>
          <w:b/>
        </w:rPr>
      </w:pPr>
      <w:r w:rsidRPr="00AC0FDD">
        <w:rPr>
          <w:rFonts w:ascii="仿宋" w:eastAsia="仿宋" w:hAnsi="仿宋" w:hint="eastAsia"/>
          <w:b/>
          <w:sz w:val="28"/>
          <w:szCs w:val="28"/>
        </w:rPr>
        <w:lastRenderedPageBreak/>
        <w:t>附件：</w:t>
      </w:r>
      <w:r w:rsidR="000E292E" w:rsidRPr="00D8319E">
        <w:rPr>
          <w:rFonts w:hint="eastAsia"/>
          <w:b/>
        </w:rPr>
        <w:t>一、供应商资格要求</w:t>
      </w:r>
    </w:p>
    <w:p w:rsidR="000E292E" w:rsidRPr="00D8319E" w:rsidRDefault="000E292E" w:rsidP="000E292E">
      <w:pPr>
        <w:spacing w:line="520" w:lineRule="exact"/>
        <w:ind w:firstLineChars="200" w:firstLine="480"/>
        <w:rPr>
          <w:rFonts w:hint="eastAsia"/>
          <w:b/>
        </w:rPr>
      </w:pPr>
      <w:r w:rsidRPr="00D8319E">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0E292E" w:rsidRPr="00D8319E" w:rsidRDefault="000E292E" w:rsidP="000E292E">
      <w:pPr>
        <w:spacing w:line="520" w:lineRule="exact"/>
        <w:ind w:firstLineChars="347" w:firstLine="836"/>
        <w:rPr>
          <w:b/>
        </w:rPr>
      </w:pPr>
      <w:r w:rsidRPr="00D8319E">
        <w:rPr>
          <w:rFonts w:hint="eastAsia"/>
          <w:b/>
        </w:rPr>
        <w:t>二、产品的要求</w:t>
      </w:r>
    </w:p>
    <w:p w:rsidR="000E292E" w:rsidRPr="00D8319E" w:rsidRDefault="000E292E" w:rsidP="000E292E">
      <w:pPr>
        <w:snapToGrid w:val="0"/>
        <w:spacing w:line="520" w:lineRule="exact"/>
        <w:ind w:leftChars="200" w:left="841" w:hangingChars="150" w:hanging="361"/>
        <w:rPr>
          <w:rFonts w:hint="eastAsia"/>
        </w:rPr>
      </w:pPr>
      <w:r w:rsidRPr="000E292E">
        <w:rPr>
          <w:rFonts w:hint="eastAsia"/>
          <w:b/>
        </w:rPr>
        <w:t>1、</w:t>
      </w:r>
      <w:r w:rsidRPr="00D8319E">
        <w:rPr>
          <w:rFonts w:hint="eastAsia"/>
        </w:rPr>
        <w:t>产品须为合法企业生产，符合国家相关质量标准，，否则不予验收。</w:t>
      </w:r>
    </w:p>
    <w:p w:rsidR="000E292E" w:rsidRPr="00D8319E" w:rsidRDefault="000E292E" w:rsidP="000E292E">
      <w:pPr>
        <w:snapToGrid w:val="0"/>
        <w:spacing w:line="520" w:lineRule="exact"/>
        <w:ind w:leftChars="200" w:left="841" w:hangingChars="150" w:hanging="361"/>
        <w:rPr>
          <w:rFonts w:hint="eastAsia"/>
        </w:rPr>
      </w:pPr>
      <w:r w:rsidRPr="000E292E">
        <w:rPr>
          <w:rFonts w:hint="eastAsia"/>
          <w:b/>
        </w:rPr>
        <w:t>2、</w:t>
      </w:r>
      <w:r w:rsidRPr="00D8319E">
        <w:rPr>
          <w:rFonts w:hint="eastAsia"/>
        </w:rPr>
        <w:t>中标人在供货期内保证所提供的产品合格率100%，如出现不符合招标文件要求的产品，无条件退货，同时不得因此影响临床的正常工作需求。</w:t>
      </w:r>
    </w:p>
    <w:p w:rsidR="000E292E" w:rsidRPr="00D8319E" w:rsidRDefault="000E292E" w:rsidP="000E292E">
      <w:pPr>
        <w:spacing w:line="620" w:lineRule="exact"/>
        <w:ind w:leftChars="200" w:left="962" w:hangingChars="200" w:hanging="482"/>
        <w:rPr>
          <w:rFonts w:hint="eastAsia"/>
          <w:bCs/>
        </w:rPr>
      </w:pPr>
      <w:r w:rsidRPr="000E292E">
        <w:rPr>
          <w:rFonts w:hint="eastAsia"/>
          <w:b/>
        </w:rPr>
        <w:t>3、</w:t>
      </w:r>
      <w:r w:rsidRPr="00D8319E">
        <w:rPr>
          <w:rFonts w:hint="eastAsia"/>
          <w:bCs/>
        </w:rPr>
        <w:t>该投标要求与投标报价表视为招标人与中标人签订中标购销协议的有效组成部分。</w:t>
      </w:r>
    </w:p>
    <w:p w:rsidR="000E292E" w:rsidRDefault="000E292E" w:rsidP="000E292E">
      <w:pPr>
        <w:ind w:leftChars="200" w:left="600" w:hangingChars="50" w:hanging="120"/>
        <w:rPr>
          <w:rFonts w:hint="eastAsia"/>
          <w:bCs/>
        </w:rPr>
      </w:pPr>
      <w:r w:rsidRPr="000E292E">
        <w:rPr>
          <w:rFonts w:hint="eastAsia"/>
          <w:b/>
          <w:bCs/>
        </w:rPr>
        <w:t>4、</w:t>
      </w:r>
      <w:r w:rsidRPr="00177F42">
        <w:rPr>
          <w:rFonts w:hint="eastAsia"/>
          <w:b/>
          <w:bCs/>
        </w:rPr>
        <w:t>投标人投标时必须提供产品注册证（注册二类）彩页及产品说明、具体的规格型号，否则按废标处理。</w:t>
      </w:r>
    </w:p>
    <w:p w:rsidR="000E292E" w:rsidRPr="00167A4B" w:rsidRDefault="000E292E" w:rsidP="000E292E">
      <w:pPr>
        <w:ind w:firstLineChars="200" w:firstLine="560"/>
        <w:rPr>
          <w:rFonts w:ascii="仿宋_GB2312" w:eastAsia="仿宋_GB2312" w:hint="eastAsia"/>
        </w:rPr>
      </w:pPr>
      <w:r>
        <w:rPr>
          <w:rFonts w:ascii="仿宋_GB2312" w:eastAsia="仿宋_GB2312" w:hint="eastAsia"/>
          <w:sz w:val="28"/>
          <w:szCs w:val="28"/>
        </w:rPr>
        <w:t>5、设备保修期</w:t>
      </w:r>
      <w:r w:rsidRPr="000E292E">
        <w:rPr>
          <w:rFonts w:ascii="仿宋_GB2312" w:eastAsia="仿宋_GB2312" w:hint="eastAsia"/>
          <w:b/>
          <w:sz w:val="28"/>
          <w:szCs w:val="28"/>
          <w:u w:val="single"/>
        </w:rPr>
        <w:t>贰年</w:t>
      </w:r>
      <w:r>
        <w:rPr>
          <w:rFonts w:ascii="仿宋_GB2312" w:eastAsia="仿宋_GB2312" w:hint="eastAsia"/>
          <w:sz w:val="28"/>
          <w:szCs w:val="28"/>
        </w:rPr>
        <w:t>，</w:t>
      </w:r>
      <w:r>
        <w:rPr>
          <w:rFonts w:ascii="仿宋_GB2312" w:eastAsia="仿宋_GB2312" w:hint="eastAsia"/>
        </w:rPr>
        <w:t>并提供主要零配件和耗品的价目清单及</w:t>
      </w:r>
      <w:r w:rsidRPr="00167A4B">
        <w:rPr>
          <w:rFonts w:ascii="仿宋_GB2312" w:eastAsia="仿宋_GB2312" w:hint="eastAsia"/>
        </w:rPr>
        <w:t>免费提供设备操作手册和维护保养手册。</w:t>
      </w:r>
    </w:p>
    <w:p w:rsidR="00AC0FDD" w:rsidRPr="003B505B" w:rsidRDefault="00AC0FDD" w:rsidP="000E292E">
      <w:pPr>
        <w:pStyle w:val="a8"/>
        <w:rPr>
          <w:rFonts w:ascii="微软雅黑" w:eastAsia="微软雅黑" w:hAnsi="微软雅黑" w:cs="宋体" w:hint="eastAsia"/>
          <w:color w:val="212121"/>
          <w:kern w:val="0"/>
          <w:sz w:val="24"/>
        </w:rPr>
      </w:pPr>
      <w:r>
        <w:rPr>
          <w:rFonts w:ascii="仿宋_GB2312" w:eastAsia="仿宋_GB2312" w:hint="eastAsia"/>
          <w:sz w:val="28"/>
          <w:szCs w:val="28"/>
        </w:rPr>
        <w:t>6、</w:t>
      </w:r>
      <w:r>
        <w:rPr>
          <w:rFonts w:ascii="仿宋_GB2312" w:eastAsia="仿宋_GB2312" w:hint="eastAsia"/>
          <w:b/>
          <w:sz w:val="28"/>
          <w:szCs w:val="28"/>
        </w:rPr>
        <w:t>输液泵参数：</w:t>
      </w:r>
    </w:p>
    <w:p w:rsidR="00AC0FDD" w:rsidRPr="00AC0FDD" w:rsidRDefault="00AC0FDD" w:rsidP="00AC0FDD">
      <w:pPr>
        <w:shd w:val="clear" w:color="auto" w:fill="FFFFFF"/>
        <w:spacing w:line="440" w:lineRule="atLeast"/>
        <w:ind w:left="160" w:right="240"/>
        <w:rPr>
          <w:rFonts w:ascii="仿宋" w:eastAsia="仿宋" w:hAnsi="仿宋"/>
          <w:b/>
          <w:color w:val="666666"/>
          <w:sz w:val="28"/>
          <w:szCs w:val="28"/>
        </w:rPr>
      </w:pPr>
      <w:r w:rsidRPr="00AC0FDD">
        <w:rPr>
          <w:rFonts w:ascii="仿宋" w:eastAsia="仿宋" w:hAnsi="仿宋"/>
          <w:b/>
          <w:color w:val="666666"/>
          <w:sz w:val="28"/>
          <w:szCs w:val="28"/>
        </w:rPr>
        <w:t>1.</w:t>
      </w:r>
      <w:r w:rsidRPr="00AC0FDD">
        <w:rPr>
          <w:rFonts w:ascii="仿宋" w:eastAsia="仿宋" w:hAnsi="仿宋" w:hint="eastAsia"/>
          <w:b/>
          <w:color w:val="666666"/>
          <w:sz w:val="28"/>
          <w:szCs w:val="28"/>
        </w:rPr>
        <w:t>手提式设计（带支架），</w:t>
      </w:r>
      <w:r w:rsidRPr="00AC0FDD">
        <w:rPr>
          <w:rFonts w:ascii="仿宋" w:eastAsia="仿宋" w:hAnsi="仿宋"/>
          <w:b/>
          <w:color w:val="666666"/>
          <w:sz w:val="28"/>
          <w:szCs w:val="28"/>
        </w:rPr>
        <w:t>高清晰彩色液晶显示</w:t>
      </w:r>
      <w:r w:rsidRPr="00AC0FDD">
        <w:rPr>
          <w:rFonts w:ascii="仿宋" w:eastAsia="仿宋" w:hAnsi="仿宋" w:hint="eastAsia"/>
          <w:b/>
          <w:color w:val="666666"/>
          <w:sz w:val="28"/>
          <w:szCs w:val="28"/>
        </w:rPr>
        <w:t>，泵送方式</w:t>
      </w:r>
      <w:r w:rsidRPr="00AC0FDD">
        <w:rPr>
          <w:rFonts w:ascii="仿宋" w:eastAsia="仿宋" w:hAnsi="仿宋" w:cs="Tahoma"/>
          <w:b/>
          <w:color w:val="666666"/>
          <w:sz w:val="28"/>
          <w:szCs w:val="28"/>
          <w:shd w:val="clear" w:color="auto" w:fill="FFFFFF"/>
        </w:rPr>
        <w:t>指状蠕动式</w:t>
      </w:r>
    </w:p>
    <w:p w:rsidR="00AC0FDD" w:rsidRPr="00AC0FDD" w:rsidRDefault="00AC0FDD" w:rsidP="000E292E">
      <w:pPr>
        <w:shd w:val="clear" w:color="auto" w:fill="FFFFFF"/>
        <w:spacing w:line="440" w:lineRule="atLeast"/>
        <w:ind w:left="160" w:right="240"/>
        <w:rPr>
          <w:rFonts w:ascii="仿宋" w:eastAsia="仿宋" w:hAnsi="仿宋"/>
          <w:b/>
          <w:color w:val="666666"/>
          <w:sz w:val="28"/>
          <w:szCs w:val="28"/>
        </w:rPr>
      </w:pPr>
      <w:r w:rsidRPr="00AC0FDD">
        <w:rPr>
          <w:rFonts w:ascii="仿宋" w:eastAsia="仿宋" w:hAnsi="仿宋"/>
          <w:b/>
          <w:color w:val="666666"/>
          <w:sz w:val="28"/>
          <w:szCs w:val="28"/>
        </w:rPr>
        <w:t>2.</w:t>
      </w:r>
      <w:r w:rsidRPr="00AC0FDD">
        <w:rPr>
          <w:rFonts w:ascii="仿宋" w:eastAsia="仿宋" w:hAnsi="仿宋" w:hint="eastAsia"/>
          <w:b/>
          <w:color w:val="666666"/>
          <w:sz w:val="28"/>
          <w:szCs w:val="28"/>
        </w:rPr>
        <w:t>屏幕显示速度、预置量、累积量</w:t>
      </w:r>
      <w:r w:rsidR="000E292E">
        <w:rPr>
          <w:rFonts w:ascii="仿宋" w:eastAsia="仿宋" w:hAnsi="仿宋" w:hint="eastAsia"/>
          <w:b/>
          <w:color w:val="666666"/>
          <w:sz w:val="28"/>
          <w:szCs w:val="28"/>
        </w:rPr>
        <w:t xml:space="preserve">          </w:t>
      </w:r>
      <w:r w:rsidRPr="00AC0FDD">
        <w:rPr>
          <w:rFonts w:ascii="仿宋" w:eastAsia="仿宋" w:hAnsi="仿宋" w:hint="eastAsia"/>
          <w:b/>
          <w:color w:val="666666"/>
          <w:sz w:val="28"/>
          <w:szCs w:val="28"/>
        </w:rPr>
        <w:t>3</w:t>
      </w:r>
      <w:r w:rsidRPr="00AC0FDD">
        <w:rPr>
          <w:rFonts w:ascii="仿宋" w:eastAsia="仿宋" w:hAnsi="仿宋"/>
          <w:b/>
          <w:color w:val="666666"/>
          <w:sz w:val="28"/>
          <w:szCs w:val="28"/>
        </w:rPr>
        <w:t>.输液器品牌代码实时显示</w:t>
      </w:r>
      <w:r w:rsidRPr="00AC0FDD">
        <w:rPr>
          <w:rFonts w:ascii="仿宋" w:eastAsia="仿宋" w:hAnsi="仿宋" w:hint="eastAsia"/>
          <w:b/>
          <w:color w:val="666666"/>
          <w:sz w:val="28"/>
          <w:szCs w:val="28"/>
        </w:rPr>
        <w:t>、输液器规格、输液模式、压力档等</w:t>
      </w:r>
    </w:p>
    <w:p w:rsidR="00AC0FDD" w:rsidRPr="00AC0FDD" w:rsidRDefault="00AC0FDD" w:rsidP="000E292E">
      <w:pPr>
        <w:shd w:val="clear" w:color="auto" w:fill="FFFFFF"/>
        <w:spacing w:line="440" w:lineRule="atLeast"/>
        <w:ind w:left="160" w:right="240"/>
        <w:rPr>
          <w:rFonts w:ascii="仿宋" w:eastAsia="仿宋" w:hAnsi="仿宋"/>
          <w:b/>
          <w:color w:val="666666"/>
          <w:sz w:val="28"/>
          <w:szCs w:val="28"/>
        </w:rPr>
      </w:pPr>
      <w:r w:rsidRPr="00AC0FDD">
        <w:rPr>
          <w:rFonts w:ascii="仿宋" w:eastAsia="仿宋" w:hAnsi="仿宋" w:hint="eastAsia"/>
          <w:b/>
          <w:color w:val="666666"/>
          <w:sz w:val="28"/>
          <w:szCs w:val="28"/>
        </w:rPr>
        <w:t>4</w:t>
      </w:r>
      <w:r w:rsidRPr="00AC0FDD">
        <w:rPr>
          <w:rFonts w:ascii="仿宋" w:eastAsia="仿宋" w:hAnsi="仿宋"/>
          <w:b/>
          <w:color w:val="666666"/>
          <w:sz w:val="28"/>
          <w:szCs w:val="28"/>
        </w:rPr>
        <w:t>.时间、药量、滴数三种工作模式；</w:t>
      </w:r>
      <w:r w:rsidR="000E292E">
        <w:rPr>
          <w:rFonts w:ascii="仿宋" w:eastAsia="仿宋" w:hAnsi="仿宋" w:hint="eastAsia"/>
          <w:b/>
          <w:color w:val="666666"/>
          <w:sz w:val="28"/>
          <w:szCs w:val="28"/>
        </w:rPr>
        <w:t xml:space="preserve">   </w:t>
      </w:r>
      <w:r w:rsidRPr="00AC0FDD">
        <w:rPr>
          <w:rFonts w:ascii="仿宋" w:eastAsia="仿宋" w:hAnsi="仿宋" w:hint="eastAsia"/>
          <w:b/>
          <w:color w:val="666666"/>
          <w:sz w:val="28"/>
          <w:szCs w:val="28"/>
        </w:rPr>
        <w:t>5</w:t>
      </w:r>
      <w:r w:rsidRPr="00AC0FDD">
        <w:rPr>
          <w:rFonts w:ascii="仿宋" w:eastAsia="仿宋" w:hAnsi="仿宋"/>
          <w:b/>
          <w:color w:val="666666"/>
          <w:sz w:val="28"/>
          <w:szCs w:val="28"/>
        </w:rPr>
        <w:t>.三档阻塞灵敏度可调；</w:t>
      </w:r>
      <w:r w:rsidR="000E292E">
        <w:rPr>
          <w:rFonts w:ascii="仿宋" w:eastAsia="仿宋" w:hAnsi="仿宋" w:hint="eastAsia"/>
          <w:b/>
          <w:color w:val="666666"/>
          <w:sz w:val="28"/>
          <w:szCs w:val="28"/>
        </w:rPr>
        <w:t xml:space="preserve">   </w:t>
      </w:r>
      <w:r w:rsidRPr="00AC0FDD">
        <w:rPr>
          <w:rFonts w:ascii="仿宋" w:eastAsia="仿宋" w:hAnsi="仿宋" w:hint="eastAsia"/>
          <w:b/>
          <w:color w:val="666666"/>
          <w:sz w:val="28"/>
          <w:szCs w:val="28"/>
        </w:rPr>
        <w:t>6</w:t>
      </w:r>
      <w:r w:rsidRPr="00AC0FDD">
        <w:rPr>
          <w:rFonts w:ascii="仿宋" w:eastAsia="仿宋" w:hAnsi="仿宋"/>
          <w:b/>
          <w:color w:val="666666"/>
          <w:sz w:val="28"/>
          <w:szCs w:val="28"/>
        </w:rPr>
        <w:t>.多达9种报警，按颜色区分报警优先级；</w:t>
      </w:r>
    </w:p>
    <w:p w:rsidR="00AC0FDD" w:rsidRPr="00AC0FDD" w:rsidRDefault="00AC0FDD" w:rsidP="000E292E">
      <w:pPr>
        <w:shd w:val="clear" w:color="auto" w:fill="FFFFFF"/>
        <w:spacing w:line="440" w:lineRule="atLeast"/>
        <w:ind w:left="160" w:right="240"/>
        <w:rPr>
          <w:rFonts w:ascii="仿宋" w:eastAsia="仿宋" w:hAnsi="仿宋"/>
          <w:b/>
          <w:color w:val="666666"/>
          <w:sz w:val="28"/>
          <w:szCs w:val="28"/>
        </w:rPr>
      </w:pPr>
      <w:r w:rsidRPr="00AC0FDD">
        <w:rPr>
          <w:rFonts w:ascii="仿宋" w:eastAsia="仿宋" w:hAnsi="仿宋" w:hint="eastAsia"/>
          <w:b/>
          <w:color w:val="666666"/>
          <w:sz w:val="28"/>
          <w:szCs w:val="28"/>
        </w:rPr>
        <w:t>7</w:t>
      </w:r>
      <w:r w:rsidRPr="00AC0FDD">
        <w:rPr>
          <w:rFonts w:ascii="仿宋" w:eastAsia="仿宋" w:hAnsi="仿宋"/>
          <w:b/>
          <w:color w:val="666666"/>
          <w:sz w:val="28"/>
          <w:szCs w:val="28"/>
        </w:rPr>
        <w:t>.实时显示累计输液量，便于临床观察；</w:t>
      </w:r>
      <w:r w:rsidR="000E292E">
        <w:rPr>
          <w:rFonts w:ascii="仿宋" w:eastAsia="仿宋" w:hAnsi="仿宋" w:hint="eastAsia"/>
          <w:b/>
          <w:color w:val="666666"/>
          <w:sz w:val="28"/>
          <w:szCs w:val="28"/>
        </w:rPr>
        <w:t xml:space="preserve">     </w:t>
      </w:r>
      <w:r w:rsidRPr="00AC0FDD">
        <w:rPr>
          <w:rFonts w:ascii="仿宋" w:eastAsia="仿宋" w:hAnsi="仿宋" w:hint="eastAsia"/>
          <w:b/>
          <w:color w:val="666666"/>
          <w:sz w:val="28"/>
          <w:szCs w:val="28"/>
        </w:rPr>
        <w:t>8</w:t>
      </w:r>
      <w:r w:rsidRPr="00AC0FDD">
        <w:rPr>
          <w:rFonts w:ascii="仿宋" w:eastAsia="仿宋" w:hAnsi="仿宋"/>
          <w:b/>
          <w:color w:val="666666"/>
          <w:sz w:val="28"/>
          <w:szCs w:val="28"/>
        </w:rPr>
        <w:t>.预置量完成后，自动转入KVO速度运行；</w:t>
      </w:r>
      <w:r w:rsidR="000E292E">
        <w:rPr>
          <w:rFonts w:ascii="仿宋" w:eastAsia="仿宋" w:hAnsi="仿宋" w:hint="eastAsia"/>
          <w:b/>
          <w:color w:val="666666"/>
          <w:sz w:val="28"/>
          <w:szCs w:val="28"/>
        </w:rPr>
        <w:t xml:space="preserve">  </w:t>
      </w:r>
      <w:r w:rsidRPr="00AC0FDD">
        <w:rPr>
          <w:rFonts w:ascii="Simsun" w:eastAsia="仿宋" w:hAnsi="Simsun"/>
          <w:b/>
          <w:color w:val="666666"/>
          <w:sz w:val="28"/>
          <w:szCs w:val="28"/>
        </w:rPr>
        <w:t> </w:t>
      </w:r>
      <w:r w:rsidRPr="00AC0FDD">
        <w:rPr>
          <w:rFonts w:ascii="仿宋" w:eastAsia="仿宋" w:hAnsi="仿宋" w:hint="eastAsia"/>
          <w:b/>
          <w:color w:val="666666"/>
          <w:sz w:val="28"/>
          <w:szCs w:val="28"/>
        </w:rPr>
        <w:t>9、输液精度±5</w:t>
      </w:r>
    </w:p>
    <w:p w:rsidR="002168C7" w:rsidRPr="000E292E" w:rsidRDefault="00AC0FDD" w:rsidP="000E292E">
      <w:pPr>
        <w:shd w:val="clear" w:color="auto" w:fill="FFFFFF"/>
        <w:spacing w:line="450" w:lineRule="atLeast"/>
        <w:ind w:left="160" w:right="240"/>
        <w:rPr>
          <w:rFonts w:ascii="仿宋" w:eastAsia="仿宋" w:hAnsi="仿宋"/>
          <w:b/>
          <w:color w:val="222222"/>
          <w:sz w:val="28"/>
          <w:szCs w:val="28"/>
        </w:rPr>
      </w:pPr>
      <w:r w:rsidRPr="00AC0FDD">
        <w:rPr>
          <w:rFonts w:ascii="仿宋" w:eastAsia="仿宋" w:hAnsi="仿宋" w:hint="eastAsia"/>
          <w:b/>
          <w:color w:val="666666"/>
          <w:sz w:val="28"/>
          <w:szCs w:val="28"/>
        </w:rPr>
        <w:t>10、输液速率：1-1200ml/h以上</w:t>
      </w:r>
      <w:r w:rsidR="000E292E">
        <w:rPr>
          <w:rFonts w:ascii="仿宋" w:eastAsia="仿宋" w:hAnsi="仿宋" w:hint="eastAsia"/>
          <w:b/>
          <w:color w:val="666666"/>
          <w:sz w:val="28"/>
          <w:szCs w:val="28"/>
        </w:rPr>
        <w:t xml:space="preserve">    </w:t>
      </w:r>
      <w:r w:rsidRPr="00AC0FDD">
        <w:rPr>
          <w:rFonts w:ascii="仿宋" w:eastAsia="仿宋" w:hAnsi="仿宋" w:hint="eastAsia"/>
          <w:b/>
          <w:color w:val="222222"/>
          <w:sz w:val="28"/>
          <w:szCs w:val="28"/>
        </w:rPr>
        <w:t>11、电源有内置电池，在充满电后能运行3小时以上。</w:t>
      </w:r>
    </w:p>
    <w:sectPr w:rsidR="002168C7" w:rsidRPr="000E292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368" w:rsidRDefault="00CD5368" w:rsidP="00CA2264">
      <w:r>
        <w:separator/>
      </w:r>
    </w:p>
  </w:endnote>
  <w:endnote w:type="continuationSeparator" w:id="0">
    <w:p w:rsidR="00CD5368" w:rsidRDefault="00CD5368"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368" w:rsidRDefault="00CD5368" w:rsidP="00CA2264">
      <w:r>
        <w:separator/>
      </w:r>
    </w:p>
  </w:footnote>
  <w:footnote w:type="continuationSeparator" w:id="0">
    <w:p w:rsidR="00CD5368" w:rsidRDefault="00CD5368"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21186"/>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65075"/>
    <w:rsid w:val="000B3844"/>
    <w:rsid w:val="000C4607"/>
    <w:rsid w:val="000D0D51"/>
    <w:rsid w:val="000D160C"/>
    <w:rsid w:val="000E292E"/>
    <w:rsid w:val="000F44F3"/>
    <w:rsid w:val="00101BCD"/>
    <w:rsid w:val="0010330A"/>
    <w:rsid w:val="00130349"/>
    <w:rsid w:val="00135681"/>
    <w:rsid w:val="001421A3"/>
    <w:rsid w:val="001571C2"/>
    <w:rsid w:val="00171F5D"/>
    <w:rsid w:val="0019435A"/>
    <w:rsid w:val="00196698"/>
    <w:rsid w:val="001A1708"/>
    <w:rsid w:val="001A38C2"/>
    <w:rsid w:val="001A456B"/>
    <w:rsid w:val="001B6AC4"/>
    <w:rsid w:val="001D663B"/>
    <w:rsid w:val="001E5FAB"/>
    <w:rsid w:val="001F6714"/>
    <w:rsid w:val="00211C89"/>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A5388"/>
    <w:rsid w:val="005A79BE"/>
    <w:rsid w:val="005B293D"/>
    <w:rsid w:val="005C2D41"/>
    <w:rsid w:val="005C459C"/>
    <w:rsid w:val="005D179D"/>
    <w:rsid w:val="005E65B1"/>
    <w:rsid w:val="005E75A7"/>
    <w:rsid w:val="005F0B31"/>
    <w:rsid w:val="005F7300"/>
    <w:rsid w:val="00604DDD"/>
    <w:rsid w:val="00614517"/>
    <w:rsid w:val="00617158"/>
    <w:rsid w:val="00624C17"/>
    <w:rsid w:val="00642FD2"/>
    <w:rsid w:val="00646F01"/>
    <w:rsid w:val="00652CB0"/>
    <w:rsid w:val="00657045"/>
    <w:rsid w:val="006659D2"/>
    <w:rsid w:val="00667749"/>
    <w:rsid w:val="00680B94"/>
    <w:rsid w:val="00693547"/>
    <w:rsid w:val="00694329"/>
    <w:rsid w:val="006A5943"/>
    <w:rsid w:val="006B323E"/>
    <w:rsid w:val="006C2826"/>
    <w:rsid w:val="006C31E0"/>
    <w:rsid w:val="006D187D"/>
    <w:rsid w:val="006D1B2E"/>
    <w:rsid w:val="006E40B9"/>
    <w:rsid w:val="006F3A8B"/>
    <w:rsid w:val="006F4DAA"/>
    <w:rsid w:val="00711A3E"/>
    <w:rsid w:val="00724AE4"/>
    <w:rsid w:val="00731445"/>
    <w:rsid w:val="00731A95"/>
    <w:rsid w:val="0074577E"/>
    <w:rsid w:val="007562F7"/>
    <w:rsid w:val="007676C2"/>
    <w:rsid w:val="007709C5"/>
    <w:rsid w:val="00774D0F"/>
    <w:rsid w:val="00786A0C"/>
    <w:rsid w:val="00797AB9"/>
    <w:rsid w:val="007A58D0"/>
    <w:rsid w:val="007C5E40"/>
    <w:rsid w:val="007C7909"/>
    <w:rsid w:val="007D6A0A"/>
    <w:rsid w:val="007E601B"/>
    <w:rsid w:val="007F4857"/>
    <w:rsid w:val="00804A28"/>
    <w:rsid w:val="0082599B"/>
    <w:rsid w:val="0082716E"/>
    <w:rsid w:val="00833418"/>
    <w:rsid w:val="00853DDF"/>
    <w:rsid w:val="00856588"/>
    <w:rsid w:val="008573B4"/>
    <w:rsid w:val="00881D34"/>
    <w:rsid w:val="00892DDD"/>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10916"/>
    <w:rsid w:val="00A215C3"/>
    <w:rsid w:val="00A26522"/>
    <w:rsid w:val="00A274BE"/>
    <w:rsid w:val="00A3543E"/>
    <w:rsid w:val="00A53156"/>
    <w:rsid w:val="00A61A04"/>
    <w:rsid w:val="00A73898"/>
    <w:rsid w:val="00A83D1E"/>
    <w:rsid w:val="00A96608"/>
    <w:rsid w:val="00AC0FDD"/>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726B"/>
    <w:rsid w:val="00C441E4"/>
    <w:rsid w:val="00C52878"/>
    <w:rsid w:val="00C74D65"/>
    <w:rsid w:val="00CA2264"/>
    <w:rsid w:val="00CA5C97"/>
    <w:rsid w:val="00CB57E2"/>
    <w:rsid w:val="00CC2E07"/>
    <w:rsid w:val="00CD5368"/>
    <w:rsid w:val="00CD607D"/>
    <w:rsid w:val="00D05C6A"/>
    <w:rsid w:val="00D10679"/>
    <w:rsid w:val="00D13F31"/>
    <w:rsid w:val="00D20689"/>
    <w:rsid w:val="00D20734"/>
    <w:rsid w:val="00D20B8C"/>
    <w:rsid w:val="00D214C1"/>
    <w:rsid w:val="00D25821"/>
    <w:rsid w:val="00D30681"/>
    <w:rsid w:val="00D35E7E"/>
    <w:rsid w:val="00D46E9B"/>
    <w:rsid w:val="00D679CB"/>
    <w:rsid w:val="00D85E70"/>
    <w:rsid w:val="00D9301D"/>
    <w:rsid w:val="00D94C26"/>
    <w:rsid w:val="00D97818"/>
    <w:rsid w:val="00DA720A"/>
    <w:rsid w:val="00DB2E21"/>
    <w:rsid w:val="00DB4748"/>
    <w:rsid w:val="00DC4099"/>
    <w:rsid w:val="00DD4721"/>
    <w:rsid w:val="00DE6703"/>
    <w:rsid w:val="00DF7441"/>
    <w:rsid w:val="00E20363"/>
    <w:rsid w:val="00E338BA"/>
    <w:rsid w:val="00E41DC4"/>
    <w:rsid w:val="00E51DF9"/>
    <w:rsid w:val="00E63E7B"/>
    <w:rsid w:val="00E757E7"/>
    <w:rsid w:val="00E8019D"/>
    <w:rsid w:val="00E858D9"/>
    <w:rsid w:val="00E932C6"/>
    <w:rsid w:val="00EC3A3A"/>
    <w:rsid w:val="00EC4C9B"/>
    <w:rsid w:val="00ED3065"/>
    <w:rsid w:val="00ED7988"/>
    <w:rsid w:val="00EE0EE3"/>
    <w:rsid w:val="00EE36F9"/>
    <w:rsid w:val="00EE77F0"/>
    <w:rsid w:val="00F06861"/>
    <w:rsid w:val="00F1276F"/>
    <w:rsid w:val="00F1369D"/>
    <w:rsid w:val="00F267DF"/>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1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F2636AA-9808-41FA-8DF7-AF92ACBD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2</Pages>
  <Words>223</Words>
  <Characters>1273</Characters>
  <Application>Microsoft Office Word</Application>
  <DocSecurity>0</DocSecurity>
  <Lines>10</Lines>
  <Paragraphs>2</Paragraphs>
  <ScaleCrop>false</ScaleCrop>
  <Company/>
  <LinksUpToDate>false</LinksUpToDate>
  <CharactersWithSpaces>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131</cp:revision>
  <cp:lastPrinted>2019-04-22T02:20:00Z</cp:lastPrinted>
  <dcterms:created xsi:type="dcterms:W3CDTF">2018-04-19T01:25:00Z</dcterms:created>
  <dcterms:modified xsi:type="dcterms:W3CDTF">2019-07-30T00:38:00Z</dcterms:modified>
</cp:coreProperties>
</file>