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8F7F4B" w:rsidRPr="008F7F4B">
        <w:rPr>
          <w:rFonts w:ascii="黑体" w:eastAsia="黑体" w:hAnsi="黑体" w:hint="eastAsia"/>
          <w:b/>
          <w:sz w:val="44"/>
          <w:szCs w:val="44"/>
          <w:u w:val="single"/>
        </w:rPr>
        <w:t>肠</w:t>
      </w:r>
      <w:r w:rsidR="00B1683B" w:rsidRPr="008F7F4B">
        <w:rPr>
          <w:rFonts w:ascii="黑体" w:eastAsia="黑体" w:hAnsi="黑体" w:hint="eastAsia"/>
          <w:b/>
          <w:sz w:val="44"/>
          <w:szCs w:val="44"/>
          <w:u w:val="single"/>
        </w:rPr>
        <w:t>镜防水盖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02589C" w:rsidRPr="0002589C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386"/>
        <w:gridCol w:w="1562"/>
        <w:gridCol w:w="2441"/>
      </w:tblGrid>
      <w:tr w:rsidR="00A2107D" w:rsidRPr="002D75D0" w:rsidTr="00FF2051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B1683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907FF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7FF8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B1683B" w:rsidRPr="002D75D0" w:rsidTr="00B1683B">
        <w:trPr>
          <w:trHeight w:val="16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8F7F4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7F4B">
              <w:rPr>
                <w:rFonts w:ascii="宋体" w:hAnsi="宋体" w:hint="eastAsia"/>
                <w:sz w:val="32"/>
                <w:szCs w:val="32"/>
              </w:rPr>
              <w:t>肠</w:t>
            </w:r>
            <w:r w:rsidR="00B1683B" w:rsidRPr="00B1683B">
              <w:rPr>
                <w:rFonts w:ascii="宋体" w:hAnsi="宋体" w:hint="eastAsia"/>
                <w:sz w:val="32"/>
                <w:szCs w:val="32"/>
              </w:rPr>
              <w:t>镜防水盖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ind w:firstLineChars="100" w:firstLine="320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bCs/>
                <w:sz w:val="32"/>
                <w:szCs w:val="32"/>
              </w:rPr>
              <w:t>奥林巴斯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260型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132322" w:rsidRDefault="00B1683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2589C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02589C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907FF8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B1683B" w:rsidRDefault="008C0DF3" w:rsidP="00B1683B">
      <w:pPr>
        <w:spacing w:line="520" w:lineRule="exact"/>
        <w:rPr>
          <w:rFonts w:ascii="宋体" w:hAnsi="宋体"/>
          <w:b/>
          <w:sz w:val="28"/>
          <w:szCs w:val="28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B1683B">
        <w:rPr>
          <w:rFonts w:ascii="宋体" w:hAnsi="宋体" w:hint="eastAsia"/>
          <w:b/>
          <w:sz w:val="28"/>
          <w:szCs w:val="28"/>
        </w:rPr>
        <w:t>一、供应商资格要求</w:t>
      </w:r>
    </w:p>
    <w:p w:rsidR="00B1683B" w:rsidRDefault="00B1683B" w:rsidP="00B1683B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B1683B" w:rsidRDefault="00B1683B" w:rsidP="00B1683B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1、中标人在供货期内保证所提供的产品合格率100%，如出现不符合招标文件要求的产品，无条件退货，同时不得因此影响临床的正常工作需求。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2、此耗材用于奥林巴斯260胃肠镜配件。</w:t>
      </w:r>
    </w:p>
    <w:p w:rsidR="00DC3538" w:rsidRPr="00907FF8" w:rsidRDefault="00B1683B" w:rsidP="00B1683B">
      <w:pPr>
        <w:spacing w:line="520" w:lineRule="exact"/>
        <w:ind w:firstLineChars="50" w:firstLine="14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907F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21A" w:rsidRDefault="00E2221A" w:rsidP="00CA2264">
      <w:r>
        <w:separator/>
      </w:r>
    </w:p>
  </w:endnote>
  <w:endnote w:type="continuationSeparator" w:id="0">
    <w:p w:rsidR="00E2221A" w:rsidRDefault="00E2221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21A" w:rsidRDefault="00E2221A" w:rsidP="00CA2264">
      <w:r>
        <w:separator/>
      </w:r>
    </w:p>
  </w:footnote>
  <w:footnote w:type="continuationSeparator" w:id="0">
    <w:p w:rsidR="00E2221A" w:rsidRDefault="00E2221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2589C"/>
    <w:rsid w:val="00032488"/>
    <w:rsid w:val="00065075"/>
    <w:rsid w:val="000763FB"/>
    <w:rsid w:val="000D160C"/>
    <w:rsid w:val="00101BCD"/>
    <w:rsid w:val="00103295"/>
    <w:rsid w:val="001123EB"/>
    <w:rsid w:val="00132322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93467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2221A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64FECF-4F20-4107-B856-F8BA1D5F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2018-09-04T07:48:00Z</cp:lastPrinted>
  <dcterms:created xsi:type="dcterms:W3CDTF">2018-04-19T01:25:00Z</dcterms:created>
  <dcterms:modified xsi:type="dcterms:W3CDTF">2019-07-05T08:08:00Z</dcterms:modified>
</cp:coreProperties>
</file>