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657045" w:rsidP="008A5B0C">
      <w:pPr>
        <w:jc w:val="center"/>
        <w:rPr>
          <w:rFonts w:ascii="黑体" w:eastAsia="黑体"/>
          <w:b/>
          <w:sz w:val="44"/>
          <w:szCs w:val="44"/>
        </w:rPr>
      </w:pPr>
      <w:r w:rsidRPr="00657045">
        <w:rPr>
          <w:rFonts w:ascii="黑体" w:eastAsia="黑体" w:hAnsi="黑体" w:hint="eastAsia"/>
          <w:b/>
          <w:sz w:val="44"/>
          <w:szCs w:val="44"/>
        </w:rPr>
        <w:t xml:space="preserve"> </w:t>
      </w:r>
      <w:r w:rsidRPr="00657045">
        <w:rPr>
          <w:rFonts w:ascii="黑体" w:eastAsia="黑体" w:hAnsi="黑体" w:hint="eastAsia"/>
          <w:b/>
          <w:sz w:val="44"/>
          <w:szCs w:val="44"/>
          <w:u w:val="single"/>
        </w:rPr>
        <w:t>电动流产吸引器</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987"/>
        <w:gridCol w:w="2126"/>
        <w:gridCol w:w="4536"/>
        <w:gridCol w:w="1559"/>
        <w:gridCol w:w="2585"/>
      </w:tblGrid>
      <w:tr w:rsidR="00FB44F5" w:rsidRPr="002D75D0" w:rsidTr="000B3844">
        <w:trPr>
          <w:trHeight w:val="829"/>
          <w:jc w:val="center"/>
        </w:trPr>
        <w:tc>
          <w:tcPr>
            <w:tcW w:w="1188" w:type="pct"/>
            <w:gridSpan w:val="2"/>
            <w:tcBorders>
              <w:top w:val="single" w:sz="4" w:space="0" w:color="auto"/>
              <w:left w:val="single" w:sz="4" w:space="0" w:color="auto"/>
              <w:bottom w:val="single" w:sz="4" w:space="0" w:color="auto"/>
              <w:right w:val="single" w:sz="4" w:space="0" w:color="auto"/>
            </w:tcBorders>
            <w:vAlign w:val="center"/>
          </w:tcPr>
          <w:p w:rsidR="00FB44F5" w:rsidRPr="002D75D0" w:rsidRDefault="00FB44F5" w:rsidP="00E922BB">
            <w:pPr>
              <w:jc w:val="center"/>
              <w:rPr>
                <w:b/>
                <w:sz w:val="32"/>
                <w:szCs w:val="32"/>
              </w:rPr>
            </w:pPr>
            <w:r>
              <w:rPr>
                <w:rFonts w:hint="eastAsia"/>
                <w:b/>
                <w:sz w:val="32"/>
                <w:szCs w:val="32"/>
              </w:rPr>
              <w:t>名称</w:t>
            </w:r>
          </w:p>
        </w:tc>
        <w:tc>
          <w:tcPr>
            <w:tcW w:w="750" w:type="pct"/>
            <w:tcBorders>
              <w:top w:val="single" w:sz="4" w:space="0" w:color="auto"/>
              <w:left w:val="single" w:sz="4" w:space="0" w:color="auto"/>
              <w:bottom w:val="single" w:sz="4" w:space="0" w:color="auto"/>
              <w:right w:val="single" w:sz="4" w:space="0" w:color="auto"/>
            </w:tcBorders>
            <w:vAlign w:val="center"/>
          </w:tcPr>
          <w:p w:rsidR="00FB44F5" w:rsidRPr="00FB44F5" w:rsidRDefault="00FB44F5" w:rsidP="006B323E">
            <w:pPr>
              <w:tabs>
                <w:tab w:val="left" w:pos="465"/>
              </w:tabs>
              <w:spacing w:line="300" w:lineRule="exact"/>
              <w:ind w:firstLineChars="49" w:firstLine="148"/>
              <w:rPr>
                <w:rFonts w:ascii="仿宋" w:eastAsia="仿宋" w:hAnsi="仿宋"/>
                <w:b/>
                <w:spacing w:val="-20"/>
                <w:sz w:val="28"/>
                <w:szCs w:val="28"/>
              </w:rPr>
            </w:pPr>
            <w:r w:rsidRPr="00FB44F5">
              <w:rPr>
                <w:rFonts w:hint="eastAsia"/>
                <w:b/>
                <w:spacing w:val="-20"/>
                <w:sz w:val="32"/>
                <w:szCs w:val="32"/>
              </w:rPr>
              <w:t>品牌</w:t>
            </w:r>
            <w:r w:rsidR="006B323E">
              <w:rPr>
                <w:rFonts w:hint="eastAsia"/>
                <w:b/>
                <w:spacing w:val="-20"/>
                <w:sz w:val="32"/>
                <w:szCs w:val="32"/>
              </w:rPr>
              <w:t>(国产)</w:t>
            </w:r>
          </w:p>
        </w:tc>
        <w:tc>
          <w:tcPr>
            <w:tcW w:w="1600" w:type="pct"/>
            <w:tcBorders>
              <w:top w:val="single" w:sz="4" w:space="0" w:color="auto"/>
              <w:left w:val="single" w:sz="4" w:space="0" w:color="auto"/>
              <w:bottom w:val="single" w:sz="4" w:space="0" w:color="auto"/>
              <w:right w:val="single" w:sz="4" w:space="0" w:color="auto"/>
            </w:tcBorders>
            <w:vAlign w:val="center"/>
          </w:tcPr>
          <w:p w:rsidR="00FB44F5" w:rsidRPr="00FB44F5" w:rsidRDefault="00A53156" w:rsidP="000B3844">
            <w:pPr>
              <w:tabs>
                <w:tab w:val="left" w:pos="465"/>
              </w:tabs>
              <w:spacing w:line="300" w:lineRule="exact"/>
              <w:ind w:firstLineChars="495" w:firstLine="1590"/>
              <w:rPr>
                <w:rFonts w:ascii="仿宋" w:eastAsia="仿宋" w:hAnsi="仿宋"/>
                <w:b/>
                <w:spacing w:val="-20"/>
                <w:sz w:val="28"/>
                <w:szCs w:val="28"/>
              </w:rPr>
            </w:pPr>
            <w:r>
              <w:rPr>
                <w:rFonts w:hint="eastAsia"/>
                <w:b/>
                <w:sz w:val="32"/>
                <w:szCs w:val="32"/>
              </w:rPr>
              <w:t>规格型号</w:t>
            </w:r>
          </w:p>
        </w:tc>
        <w:tc>
          <w:tcPr>
            <w:tcW w:w="550" w:type="pct"/>
            <w:tcBorders>
              <w:top w:val="single" w:sz="4" w:space="0" w:color="auto"/>
              <w:left w:val="single" w:sz="4" w:space="0" w:color="auto"/>
              <w:bottom w:val="single" w:sz="4" w:space="0" w:color="auto"/>
              <w:right w:val="single" w:sz="4" w:space="0" w:color="auto"/>
            </w:tcBorders>
            <w:vAlign w:val="center"/>
          </w:tcPr>
          <w:p w:rsidR="00FB44F5" w:rsidRPr="002D75D0" w:rsidRDefault="00FB44F5" w:rsidP="00E922BB">
            <w:pPr>
              <w:jc w:val="center"/>
              <w:rPr>
                <w:b/>
                <w:sz w:val="32"/>
                <w:szCs w:val="32"/>
              </w:rPr>
            </w:pPr>
            <w:r>
              <w:rPr>
                <w:rFonts w:hint="eastAsia"/>
                <w:b/>
                <w:sz w:val="32"/>
                <w:szCs w:val="32"/>
              </w:rPr>
              <w:t>采购数量</w:t>
            </w:r>
          </w:p>
        </w:tc>
        <w:tc>
          <w:tcPr>
            <w:tcW w:w="912" w:type="pct"/>
            <w:tcBorders>
              <w:top w:val="single" w:sz="4" w:space="0" w:color="auto"/>
              <w:left w:val="single" w:sz="4" w:space="0" w:color="auto"/>
              <w:bottom w:val="single" w:sz="4" w:space="0" w:color="auto"/>
              <w:right w:val="single" w:sz="4" w:space="0" w:color="auto"/>
            </w:tcBorders>
            <w:vAlign w:val="center"/>
          </w:tcPr>
          <w:p w:rsidR="00FB44F5" w:rsidRPr="002D75D0" w:rsidRDefault="00FB44F5" w:rsidP="00A53156">
            <w:pPr>
              <w:jc w:val="center"/>
              <w:rPr>
                <w:b/>
                <w:sz w:val="32"/>
                <w:szCs w:val="32"/>
              </w:rPr>
            </w:pPr>
            <w:r w:rsidRPr="002D75D0">
              <w:rPr>
                <w:rFonts w:hint="eastAsia"/>
                <w:b/>
                <w:sz w:val="32"/>
                <w:szCs w:val="32"/>
              </w:rPr>
              <w:t>报价</w:t>
            </w:r>
            <w:r>
              <w:rPr>
                <w:rFonts w:hint="eastAsia"/>
                <w:b/>
                <w:sz w:val="32"/>
                <w:szCs w:val="32"/>
              </w:rPr>
              <w:t>（元/</w:t>
            </w:r>
            <w:r w:rsidR="00A53156">
              <w:rPr>
                <w:rFonts w:hint="eastAsia"/>
                <w:b/>
                <w:sz w:val="32"/>
                <w:szCs w:val="32"/>
              </w:rPr>
              <w:t>台</w:t>
            </w:r>
            <w:r>
              <w:rPr>
                <w:rFonts w:hint="eastAsia"/>
                <w:b/>
                <w:sz w:val="32"/>
                <w:szCs w:val="32"/>
              </w:rPr>
              <w:t>）</w:t>
            </w:r>
          </w:p>
        </w:tc>
      </w:tr>
      <w:tr w:rsidR="00FB44F5" w:rsidRPr="002D75D0" w:rsidTr="000B3844">
        <w:trPr>
          <w:trHeight w:val="1593"/>
          <w:jc w:val="center"/>
        </w:trPr>
        <w:tc>
          <w:tcPr>
            <w:tcW w:w="1188" w:type="pct"/>
            <w:gridSpan w:val="2"/>
            <w:tcBorders>
              <w:top w:val="single" w:sz="4" w:space="0" w:color="auto"/>
              <w:left w:val="single" w:sz="4" w:space="0" w:color="auto"/>
              <w:right w:val="single" w:sz="4" w:space="0" w:color="auto"/>
            </w:tcBorders>
            <w:vAlign w:val="center"/>
          </w:tcPr>
          <w:p w:rsidR="00FB44F5" w:rsidRPr="00657045" w:rsidRDefault="00657045" w:rsidP="00657045">
            <w:pPr>
              <w:ind w:firstLineChars="200" w:firstLine="600"/>
              <w:rPr>
                <w:sz w:val="30"/>
                <w:szCs w:val="30"/>
              </w:rPr>
            </w:pPr>
            <w:r w:rsidRPr="00657045">
              <w:rPr>
                <w:rFonts w:hint="eastAsia"/>
                <w:sz w:val="30"/>
                <w:szCs w:val="30"/>
              </w:rPr>
              <w:t>电动流产吸引器</w:t>
            </w:r>
          </w:p>
        </w:tc>
        <w:tc>
          <w:tcPr>
            <w:tcW w:w="750" w:type="pct"/>
            <w:tcBorders>
              <w:top w:val="single" w:sz="4" w:space="0" w:color="auto"/>
              <w:left w:val="single" w:sz="4" w:space="0" w:color="auto"/>
              <w:right w:val="single" w:sz="4" w:space="0" w:color="auto"/>
            </w:tcBorders>
            <w:vAlign w:val="center"/>
          </w:tcPr>
          <w:p w:rsidR="00FB44F5" w:rsidRPr="00D8293E" w:rsidRDefault="00FB44F5" w:rsidP="008A5B0C">
            <w:pPr>
              <w:ind w:left="615"/>
              <w:rPr>
                <w:sz w:val="30"/>
                <w:szCs w:val="30"/>
              </w:rPr>
            </w:pPr>
          </w:p>
        </w:tc>
        <w:tc>
          <w:tcPr>
            <w:tcW w:w="1600" w:type="pct"/>
            <w:tcBorders>
              <w:top w:val="single" w:sz="4" w:space="0" w:color="auto"/>
              <w:left w:val="single" w:sz="4" w:space="0" w:color="auto"/>
              <w:right w:val="single" w:sz="4" w:space="0" w:color="auto"/>
            </w:tcBorders>
            <w:vAlign w:val="center"/>
          </w:tcPr>
          <w:p w:rsidR="00FB44F5" w:rsidRPr="00D8293E" w:rsidRDefault="00FB44F5" w:rsidP="008A5B0C">
            <w:pPr>
              <w:ind w:left="615"/>
              <w:rPr>
                <w:sz w:val="30"/>
                <w:szCs w:val="30"/>
              </w:rPr>
            </w:pPr>
          </w:p>
        </w:tc>
        <w:tc>
          <w:tcPr>
            <w:tcW w:w="550" w:type="pct"/>
            <w:tcBorders>
              <w:top w:val="single" w:sz="4" w:space="0" w:color="auto"/>
              <w:left w:val="single" w:sz="4" w:space="0" w:color="auto"/>
              <w:right w:val="single" w:sz="4" w:space="0" w:color="auto"/>
            </w:tcBorders>
            <w:vAlign w:val="center"/>
          </w:tcPr>
          <w:p w:rsidR="00FB44F5" w:rsidRPr="00D8293E" w:rsidRDefault="00990878" w:rsidP="00E922BB">
            <w:pPr>
              <w:jc w:val="center"/>
              <w:rPr>
                <w:sz w:val="30"/>
                <w:szCs w:val="30"/>
              </w:rPr>
            </w:pPr>
            <w:r>
              <w:rPr>
                <w:rFonts w:hint="eastAsia"/>
                <w:sz w:val="30"/>
                <w:szCs w:val="30"/>
              </w:rPr>
              <w:t>壹台</w:t>
            </w:r>
          </w:p>
        </w:tc>
        <w:tc>
          <w:tcPr>
            <w:tcW w:w="912" w:type="pct"/>
            <w:tcBorders>
              <w:top w:val="single" w:sz="4" w:space="0" w:color="auto"/>
              <w:left w:val="single" w:sz="4" w:space="0" w:color="auto"/>
              <w:right w:val="single" w:sz="4" w:space="0" w:color="auto"/>
            </w:tcBorders>
            <w:vAlign w:val="center"/>
          </w:tcPr>
          <w:p w:rsidR="00FB44F5" w:rsidRPr="006C2826" w:rsidRDefault="00FB44F5" w:rsidP="00E922BB">
            <w:pPr>
              <w:jc w:val="center"/>
              <w:rPr>
                <w:sz w:val="30"/>
                <w:szCs w:val="30"/>
              </w:rPr>
            </w:pPr>
          </w:p>
        </w:tc>
      </w:tr>
      <w:tr w:rsidR="008A5B0C" w:rsidRPr="002D75D0" w:rsidTr="00E922B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8A5B0C" w:rsidRDefault="008A5B0C"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B52DED" w:rsidRDefault="00B52DED" w:rsidP="00B52DED">
            <w:pPr>
              <w:spacing w:line="400" w:lineRule="exact"/>
              <w:rPr>
                <w:b/>
                <w:sz w:val="28"/>
                <w:szCs w:val="28"/>
              </w:rPr>
            </w:pPr>
            <w:r>
              <w:rPr>
                <w:rFonts w:hint="eastAsia"/>
                <w:b/>
                <w:sz w:val="28"/>
                <w:szCs w:val="28"/>
              </w:rPr>
              <w:t>1.报价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B52DED" w:rsidRDefault="00B52DED" w:rsidP="00B52DED">
            <w:pPr>
              <w:spacing w:line="400" w:lineRule="exact"/>
              <w:rPr>
                <w:b/>
                <w:sz w:val="28"/>
                <w:szCs w:val="28"/>
              </w:rPr>
            </w:pPr>
            <w:r>
              <w:rPr>
                <w:rFonts w:hint="eastAsia"/>
                <w:b/>
                <w:sz w:val="28"/>
                <w:szCs w:val="28"/>
              </w:rPr>
              <w:t>2.所报产品必须满足附件参数要求;</w:t>
            </w:r>
          </w:p>
          <w:p w:rsidR="00B52DED" w:rsidRDefault="00B52DED" w:rsidP="00B52DED">
            <w:pPr>
              <w:spacing w:line="400" w:lineRule="exact"/>
              <w:rPr>
                <w:sz w:val="28"/>
                <w:szCs w:val="28"/>
              </w:rPr>
            </w:pPr>
            <w:r>
              <w:rPr>
                <w:rFonts w:hint="eastAsia"/>
                <w:b/>
                <w:sz w:val="28"/>
                <w:szCs w:val="28"/>
              </w:rPr>
              <w:t>3</w:t>
            </w:r>
            <w:r w:rsidRPr="002D75D0">
              <w:rPr>
                <w:rFonts w:hint="eastAsia"/>
                <w:b/>
                <w:sz w:val="28"/>
                <w:szCs w:val="28"/>
              </w:rPr>
              <w:t>.报价表加盖公章密封，于</w:t>
            </w:r>
            <w:r>
              <w:rPr>
                <w:rFonts w:hint="eastAsia"/>
                <w:b/>
                <w:sz w:val="28"/>
                <w:szCs w:val="28"/>
              </w:rPr>
              <w:t>4</w:t>
            </w:r>
            <w:r w:rsidRPr="002D75D0">
              <w:rPr>
                <w:rFonts w:hint="eastAsia"/>
                <w:b/>
                <w:sz w:val="28"/>
                <w:szCs w:val="28"/>
              </w:rPr>
              <w:t>月</w:t>
            </w:r>
            <w:r>
              <w:rPr>
                <w:rFonts w:hint="eastAsia"/>
                <w:b/>
                <w:sz w:val="28"/>
                <w:szCs w:val="28"/>
              </w:rPr>
              <w:t>29</w:t>
            </w:r>
            <w:r w:rsidRPr="002D75D0">
              <w:rPr>
                <w:rFonts w:hint="eastAsia"/>
                <w:b/>
                <w:sz w:val="28"/>
                <w:szCs w:val="28"/>
              </w:rPr>
              <w:t>日1</w:t>
            </w:r>
            <w:r>
              <w:rPr>
                <w:rFonts w:hint="eastAsia"/>
                <w:b/>
                <w:sz w:val="28"/>
                <w:szCs w:val="28"/>
              </w:rPr>
              <w:t>6</w:t>
            </w:r>
            <w:r w:rsidRPr="002D75D0">
              <w:rPr>
                <w:rFonts w:hint="eastAsia"/>
                <w:b/>
                <w:sz w:val="28"/>
                <w:szCs w:val="28"/>
              </w:rPr>
              <w:t>：00时前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8A5B0C" w:rsidRPr="00A60737" w:rsidRDefault="00B52DED" w:rsidP="00B52DED">
            <w:pPr>
              <w:spacing w:line="400" w:lineRule="exact"/>
              <w:rPr>
                <w:b/>
                <w:sz w:val="28"/>
                <w:szCs w:val="28"/>
              </w:rPr>
            </w:pPr>
            <w:r>
              <w:rPr>
                <w:rFonts w:hint="eastAsia"/>
                <w:b/>
                <w:sz w:val="28"/>
                <w:szCs w:val="28"/>
              </w:rPr>
              <w:t>4.不接收快递报价文件</w:t>
            </w:r>
            <w:r>
              <w:rPr>
                <w:rFonts w:hint="eastAsia"/>
                <w:b/>
                <w:bCs/>
              </w:rPr>
              <w:t>。</w:t>
            </w:r>
          </w:p>
        </w:tc>
      </w:tr>
    </w:tbl>
    <w:p w:rsidR="008A5B0C" w:rsidRDefault="008A5B0C" w:rsidP="008A5B0C">
      <w:r>
        <w:t xml:space="preserve">                                                                                      </w:t>
      </w:r>
      <w:r>
        <w:rPr>
          <w:rFonts w:hint="eastAsia"/>
        </w:rPr>
        <w:t xml:space="preserve">                                                          </w:t>
      </w:r>
      <w:r>
        <w:t xml:space="preserve"> </w:t>
      </w:r>
      <w:r>
        <w:rPr>
          <w:rFonts w:hint="eastAsia"/>
        </w:rPr>
        <w:t xml:space="preserve">            </w:t>
      </w:r>
    </w:p>
    <w:p w:rsidR="008A5B0C" w:rsidRDefault="008A5B0C" w:rsidP="008A5B0C">
      <w:pPr>
        <w:ind w:left="9840" w:hangingChars="4100" w:hanging="9840"/>
      </w:pPr>
      <w:r>
        <w:rPr>
          <w:rFonts w:hint="eastAsia"/>
        </w:rPr>
        <w:t xml:space="preserve">                                                                                                                                                                          </w:t>
      </w:r>
      <w:r>
        <w:t xml:space="preserve">  </w:t>
      </w:r>
      <w:r>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8A5B0C" w:rsidRDefault="008A5B0C" w:rsidP="00731445">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Pr>
          <w:rFonts w:hint="eastAsia"/>
          <w:sz w:val="28"/>
          <w:szCs w:val="28"/>
        </w:rPr>
        <w:t xml:space="preserve">                 二零一</w:t>
      </w:r>
      <w:r w:rsidR="000B3844">
        <w:rPr>
          <w:rFonts w:hint="eastAsia"/>
          <w:sz w:val="28"/>
          <w:szCs w:val="28"/>
        </w:rPr>
        <w:t>九</w:t>
      </w:r>
      <w:r>
        <w:rPr>
          <w:rFonts w:hint="eastAsia"/>
          <w:sz w:val="28"/>
          <w:szCs w:val="28"/>
        </w:rPr>
        <w:t>年</w:t>
      </w:r>
      <w:r w:rsidR="00AE2875">
        <w:rPr>
          <w:rFonts w:hint="eastAsia"/>
          <w:sz w:val="28"/>
          <w:szCs w:val="28"/>
        </w:rPr>
        <w:t>四</w:t>
      </w:r>
      <w:r>
        <w:rPr>
          <w:rFonts w:hint="eastAsia"/>
          <w:sz w:val="28"/>
          <w:szCs w:val="28"/>
        </w:rPr>
        <w:t>月</w:t>
      </w:r>
      <w:r w:rsidR="00657045">
        <w:rPr>
          <w:rFonts w:hint="eastAsia"/>
          <w:sz w:val="28"/>
          <w:szCs w:val="28"/>
        </w:rPr>
        <w:t>二十二</w:t>
      </w:r>
      <w:r>
        <w:rPr>
          <w:rFonts w:hint="eastAsia"/>
          <w:sz w:val="28"/>
          <w:szCs w:val="28"/>
        </w:rPr>
        <w:t>日</w:t>
      </w:r>
    </w:p>
    <w:p w:rsidR="002374CF" w:rsidRPr="008A5B0C" w:rsidRDefault="005D179D" w:rsidP="008A5B0C">
      <w:pPr>
        <w:spacing w:line="400" w:lineRule="exact"/>
        <w:ind w:right="280"/>
        <w:jc w:val="right"/>
        <w:rPr>
          <w:sz w:val="28"/>
          <w:szCs w:val="28"/>
        </w:rPr>
      </w:pPr>
      <w:r>
        <w:rPr>
          <w:sz w:val="28"/>
          <w:szCs w:val="28"/>
        </w:rPr>
        <w:t xml:space="preserve">                                                </w:t>
      </w:r>
      <w:r>
        <w:rPr>
          <w:rFonts w:hint="eastAsia"/>
          <w:sz w:val="28"/>
          <w:szCs w:val="28"/>
        </w:rPr>
        <w:t xml:space="preserve">            </w:t>
      </w:r>
      <w:r w:rsidR="008A5B0C">
        <w:rPr>
          <w:rFonts w:hint="eastAsia"/>
          <w:sz w:val="28"/>
          <w:szCs w:val="28"/>
        </w:rPr>
        <w:t xml:space="preserve">                           </w:t>
      </w:r>
    </w:p>
    <w:p w:rsidR="00657045" w:rsidRDefault="00731445" w:rsidP="00657045">
      <w:pPr>
        <w:spacing w:line="520" w:lineRule="exact"/>
        <w:ind w:firstLineChars="200" w:firstLine="602"/>
        <w:rPr>
          <w:b/>
        </w:rPr>
      </w:pPr>
      <w:r>
        <w:rPr>
          <w:rFonts w:hint="eastAsia"/>
          <w:b/>
          <w:sz w:val="30"/>
          <w:szCs w:val="30"/>
        </w:rPr>
        <w:lastRenderedPageBreak/>
        <w:t>附件：</w:t>
      </w:r>
      <w:r w:rsidR="00657045">
        <w:rPr>
          <w:rFonts w:hint="eastAsia"/>
          <w:b/>
        </w:rPr>
        <w:t>一、供应商资格要求</w:t>
      </w:r>
    </w:p>
    <w:p w:rsidR="00657045" w:rsidRDefault="00657045" w:rsidP="00657045">
      <w:pPr>
        <w:spacing w:line="520" w:lineRule="exact"/>
        <w:ind w:firstLineChars="200" w:firstLine="480"/>
        <w:rPr>
          <w:b/>
        </w:rPr>
      </w:pPr>
      <w:r>
        <w:rPr>
          <w:rFonts w:hint="eastAsia"/>
        </w:rPr>
        <w:t>报价人必须具备相应医疗器械销售资质，合法经营的生产或经营单位、代理商, 须提供有效的营业执照、税务登记证、法定代表人或法人授权代表人的身份证等复印件，均须加盖单位公章方为有效。</w:t>
      </w:r>
    </w:p>
    <w:p w:rsidR="00657045" w:rsidRDefault="00657045" w:rsidP="00657045">
      <w:pPr>
        <w:spacing w:line="520" w:lineRule="exact"/>
        <w:ind w:firstLineChars="200" w:firstLine="482"/>
        <w:rPr>
          <w:b/>
        </w:rPr>
      </w:pPr>
      <w:r>
        <w:rPr>
          <w:rFonts w:hint="eastAsia"/>
          <w:b/>
        </w:rPr>
        <w:t>二、产品的要求</w:t>
      </w:r>
    </w:p>
    <w:p w:rsidR="00657045" w:rsidRDefault="00657045" w:rsidP="00657045">
      <w:pPr>
        <w:snapToGrid w:val="0"/>
        <w:spacing w:line="520" w:lineRule="exact"/>
        <w:ind w:leftChars="200" w:left="840" w:hangingChars="150" w:hanging="360"/>
      </w:pPr>
      <w:r>
        <w:rPr>
          <w:rFonts w:hint="eastAsia"/>
        </w:rPr>
        <w:t>1、产品须为合法企业生产，符合国家相关质量标准，提供产品注册证，否则不予验收。</w:t>
      </w:r>
    </w:p>
    <w:p w:rsidR="00657045" w:rsidRDefault="00657045" w:rsidP="00657045">
      <w:pPr>
        <w:snapToGrid w:val="0"/>
        <w:spacing w:line="520" w:lineRule="exact"/>
        <w:ind w:leftChars="200" w:left="840" w:hangingChars="150" w:hanging="360"/>
      </w:pPr>
      <w:r>
        <w:rPr>
          <w:rFonts w:hint="eastAsia"/>
        </w:rPr>
        <w:t>2、中标人在供货期内保证所提供的产品合格率100%，如出现不符合招标文件要求的产品，无条件退货，同时不得因此影响临床的正常工作需求。</w:t>
      </w:r>
    </w:p>
    <w:p w:rsidR="00657045" w:rsidRDefault="00657045" w:rsidP="00657045">
      <w:pPr>
        <w:spacing w:line="620" w:lineRule="exact"/>
        <w:ind w:leftChars="200" w:left="960" w:hangingChars="200" w:hanging="480"/>
        <w:rPr>
          <w:bCs/>
        </w:rPr>
      </w:pPr>
      <w:r>
        <w:rPr>
          <w:rFonts w:hint="eastAsia"/>
        </w:rPr>
        <w:t>3、</w:t>
      </w:r>
      <w:r>
        <w:rPr>
          <w:rFonts w:hint="eastAsia"/>
          <w:bCs/>
        </w:rPr>
        <w:t>该投标要求与投标报价表视为招标人与中标人签订中标购销协议的有效组成部分。</w:t>
      </w:r>
    </w:p>
    <w:p w:rsidR="00657045" w:rsidRDefault="00657045" w:rsidP="00657045">
      <w:pPr>
        <w:spacing w:line="620" w:lineRule="exact"/>
        <w:rPr>
          <w:bCs/>
        </w:rPr>
      </w:pPr>
      <w:r>
        <w:rPr>
          <w:rFonts w:hint="eastAsia"/>
          <w:bCs/>
        </w:rPr>
        <w:t xml:space="preserve">    4</w:t>
      </w:r>
      <w:r>
        <w:rPr>
          <w:rFonts w:hint="eastAsia"/>
        </w:rPr>
        <w:t>、</w:t>
      </w:r>
      <w:r>
        <w:rPr>
          <w:rFonts w:hint="eastAsia"/>
          <w:bCs/>
        </w:rPr>
        <w:t>标人投标时必须提供产品彩页及产品说明、具体的规格型号，否则按废标处理</w:t>
      </w:r>
    </w:p>
    <w:p w:rsidR="00657045" w:rsidRPr="00B2129F" w:rsidRDefault="00657045" w:rsidP="00657045">
      <w:pPr>
        <w:ind w:leftChars="100" w:left="660" w:hangingChars="150" w:hanging="420"/>
        <w:rPr>
          <w:rFonts w:ascii="仿宋_GB2312" w:eastAsia="仿宋_GB2312"/>
          <w:sz w:val="28"/>
          <w:szCs w:val="28"/>
        </w:rPr>
      </w:pPr>
      <w:r w:rsidRPr="00B2129F">
        <w:rPr>
          <w:rFonts w:hint="eastAsia"/>
          <w:bCs/>
          <w:sz w:val="28"/>
          <w:szCs w:val="28"/>
        </w:rPr>
        <w:t xml:space="preserve">                                                                                     </w:t>
      </w:r>
    </w:p>
    <w:p w:rsidR="00657045" w:rsidRPr="00946EB6" w:rsidRDefault="00657045" w:rsidP="00657045">
      <w:pPr>
        <w:shd w:val="clear" w:color="auto" w:fill="FFFFFF"/>
        <w:rPr>
          <w:rFonts w:ascii="Verdana" w:hAnsi="Verdana"/>
          <w:color w:val="000000"/>
          <w:sz w:val="28"/>
          <w:szCs w:val="28"/>
        </w:rPr>
      </w:pPr>
      <w:r w:rsidRPr="00B2129F">
        <w:rPr>
          <w:rFonts w:hint="eastAsia"/>
          <w:sz w:val="28"/>
          <w:szCs w:val="28"/>
        </w:rPr>
        <w:t>人流吸引器参数要求</w:t>
      </w:r>
      <w:r>
        <w:rPr>
          <w:rFonts w:hint="eastAsia"/>
        </w:rPr>
        <w:t>：</w:t>
      </w:r>
      <w:r w:rsidRPr="00946EB6">
        <w:rPr>
          <w:rFonts w:ascii="Verdana" w:hAnsi="Verdana"/>
          <w:color w:val="000000"/>
          <w:sz w:val="28"/>
          <w:szCs w:val="28"/>
        </w:rPr>
        <w:t xml:space="preserve">1. </w:t>
      </w:r>
      <w:r w:rsidRPr="00946EB6">
        <w:rPr>
          <w:rFonts w:ascii="Verdana" w:hAnsi="Verdana"/>
          <w:color w:val="000000"/>
          <w:sz w:val="28"/>
          <w:szCs w:val="28"/>
        </w:rPr>
        <w:t>选用大流量无油润滑真空泵作负压源，负压上升快，无油雾污染，压力系统不会产生正压；</w:t>
      </w:r>
      <w:r w:rsidRPr="00946EB6">
        <w:rPr>
          <w:rFonts w:ascii="微软雅黑" w:eastAsia="微软雅黑" w:hAnsi="微软雅黑" w:hint="eastAsia"/>
          <w:color w:val="000000"/>
          <w:sz w:val="28"/>
          <w:szCs w:val="28"/>
        </w:rPr>
        <w:br/>
      </w:r>
      <w:r w:rsidRPr="00946EB6">
        <w:rPr>
          <w:rFonts w:ascii="Verdana" w:hAnsi="Verdana"/>
          <w:color w:val="000000"/>
          <w:sz w:val="28"/>
          <w:szCs w:val="28"/>
        </w:rPr>
        <w:t xml:space="preserve">2. </w:t>
      </w:r>
      <w:r w:rsidRPr="00946EB6">
        <w:rPr>
          <w:rFonts w:ascii="Verdana" w:hAnsi="Verdana"/>
          <w:color w:val="000000"/>
          <w:sz w:val="28"/>
          <w:szCs w:val="28"/>
        </w:rPr>
        <w:t>二级负压控制，可以在停机时进行操作，噪声低、容量大。</w:t>
      </w:r>
      <w:r w:rsidRPr="00946EB6">
        <w:rPr>
          <w:rFonts w:ascii="微软雅黑" w:eastAsia="微软雅黑" w:hAnsi="微软雅黑" w:hint="eastAsia"/>
          <w:color w:val="000000"/>
          <w:sz w:val="28"/>
          <w:szCs w:val="28"/>
        </w:rPr>
        <w:br/>
      </w:r>
      <w:r w:rsidRPr="00946EB6">
        <w:rPr>
          <w:rFonts w:ascii="Verdana" w:hAnsi="Verdana"/>
          <w:color w:val="000000"/>
          <w:sz w:val="28"/>
          <w:szCs w:val="28"/>
        </w:rPr>
        <w:t xml:space="preserve">3. </w:t>
      </w:r>
      <w:r w:rsidRPr="00946EB6">
        <w:rPr>
          <w:rFonts w:ascii="Verdana" w:hAnsi="Verdana"/>
          <w:color w:val="000000"/>
          <w:sz w:val="28"/>
          <w:szCs w:val="28"/>
        </w:rPr>
        <w:t>机器的运转和吸引压力的调节通过控制脚踏开关即可实现，临床手术操作更加方便；</w:t>
      </w:r>
      <w:r w:rsidRPr="00946EB6">
        <w:rPr>
          <w:rFonts w:ascii="微软雅黑" w:eastAsia="微软雅黑" w:hAnsi="微软雅黑" w:hint="eastAsia"/>
          <w:color w:val="000000"/>
          <w:sz w:val="28"/>
          <w:szCs w:val="28"/>
        </w:rPr>
        <w:br/>
      </w:r>
      <w:r w:rsidRPr="00946EB6">
        <w:rPr>
          <w:rFonts w:ascii="Verdana" w:hAnsi="Verdana"/>
          <w:color w:val="000000"/>
          <w:sz w:val="28"/>
          <w:szCs w:val="28"/>
        </w:rPr>
        <w:t xml:space="preserve">4. </w:t>
      </w:r>
      <w:r w:rsidRPr="00946EB6">
        <w:rPr>
          <w:rFonts w:ascii="Verdana" w:hAnsi="Verdana"/>
          <w:color w:val="000000"/>
          <w:sz w:val="28"/>
          <w:szCs w:val="28"/>
        </w:rPr>
        <w:t>顶部一体式的器械盘供使用时放置手术器械包或其它物品；</w:t>
      </w:r>
      <w:r w:rsidRPr="00946EB6">
        <w:rPr>
          <w:rFonts w:ascii="微软雅黑" w:eastAsia="微软雅黑" w:hAnsi="微软雅黑" w:hint="eastAsia"/>
          <w:color w:val="000000"/>
          <w:sz w:val="28"/>
          <w:szCs w:val="28"/>
        </w:rPr>
        <w:br/>
      </w:r>
      <w:r w:rsidRPr="00946EB6">
        <w:rPr>
          <w:rFonts w:ascii="Verdana" w:hAnsi="Verdana"/>
          <w:color w:val="000000"/>
          <w:sz w:val="28"/>
          <w:szCs w:val="28"/>
        </w:rPr>
        <w:lastRenderedPageBreak/>
        <w:t xml:space="preserve">5. </w:t>
      </w:r>
      <w:r w:rsidRPr="00946EB6">
        <w:rPr>
          <w:rFonts w:ascii="Verdana" w:hAnsi="Verdana"/>
          <w:color w:val="000000"/>
          <w:sz w:val="28"/>
          <w:szCs w:val="28"/>
        </w:rPr>
        <w:t>精心设计的手柄和脚轮使机器简洁大方，移动灵活、舒适</w:t>
      </w:r>
      <w:r w:rsidRPr="00946EB6">
        <w:rPr>
          <w:rFonts w:ascii="微软雅黑" w:eastAsia="微软雅黑" w:hAnsi="微软雅黑" w:hint="eastAsia"/>
          <w:color w:val="000000"/>
          <w:sz w:val="28"/>
          <w:szCs w:val="28"/>
        </w:rPr>
        <w:br/>
      </w:r>
      <w:r w:rsidRPr="00946EB6">
        <w:rPr>
          <w:rFonts w:ascii="Verdana" w:hAnsi="Verdana"/>
          <w:color w:val="000000"/>
          <w:sz w:val="28"/>
          <w:szCs w:val="28"/>
        </w:rPr>
        <w:t xml:space="preserve">6. </w:t>
      </w:r>
      <w:r w:rsidRPr="00946EB6">
        <w:rPr>
          <w:rFonts w:ascii="Verdana" w:hAnsi="Verdana"/>
          <w:color w:val="000000"/>
          <w:sz w:val="28"/>
          <w:szCs w:val="28"/>
        </w:rPr>
        <w:t>储物箱内可放置电源线和脚踏开关，便于机器停用时收藏；</w:t>
      </w:r>
      <w:r w:rsidRPr="00946EB6">
        <w:rPr>
          <w:rFonts w:ascii="微软雅黑" w:eastAsia="微软雅黑" w:hAnsi="微软雅黑" w:hint="eastAsia"/>
          <w:color w:val="000000"/>
          <w:sz w:val="28"/>
          <w:szCs w:val="28"/>
        </w:rPr>
        <w:br/>
      </w:r>
      <w:r w:rsidRPr="00946EB6">
        <w:rPr>
          <w:rFonts w:ascii="Verdana" w:hAnsi="Verdana"/>
          <w:color w:val="000000"/>
          <w:sz w:val="28"/>
          <w:szCs w:val="28"/>
        </w:rPr>
        <w:t xml:space="preserve">7. </w:t>
      </w:r>
      <w:r w:rsidRPr="00946EB6">
        <w:rPr>
          <w:rFonts w:ascii="Verdana" w:hAnsi="Verdana"/>
          <w:color w:val="000000"/>
          <w:sz w:val="28"/>
          <w:szCs w:val="28"/>
        </w:rPr>
        <w:t>整机外部均有圆弧光滑过度，易于清洁和保</w:t>
      </w:r>
    </w:p>
    <w:p w:rsidR="00657045" w:rsidRDefault="00657045" w:rsidP="00657045">
      <w:pPr>
        <w:shd w:val="clear" w:color="auto" w:fill="FFFFFF"/>
        <w:rPr>
          <w:rFonts w:ascii="Verdana" w:hAnsi="Verdana"/>
          <w:color w:val="000000"/>
          <w:sz w:val="28"/>
          <w:szCs w:val="28"/>
        </w:rPr>
      </w:pPr>
      <w:r>
        <w:rPr>
          <w:rFonts w:ascii="Verdana" w:hAnsi="Verdana" w:hint="eastAsia"/>
          <w:color w:val="000000"/>
          <w:sz w:val="28"/>
          <w:szCs w:val="28"/>
        </w:rPr>
        <w:t>8</w:t>
      </w:r>
      <w:r w:rsidRPr="00946EB6">
        <w:rPr>
          <w:rFonts w:ascii="Verdana" w:hAnsi="Verdana"/>
          <w:color w:val="000000"/>
          <w:sz w:val="28"/>
          <w:szCs w:val="28"/>
        </w:rPr>
        <w:t>.</w:t>
      </w:r>
      <w:r>
        <w:rPr>
          <w:rFonts w:ascii="Verdana" w:hAnsi="Verdana" w:hint="eastAsia"/>
          <w:color w:val="000000"/>
          <w:sz w:val="28"/>
          <w:szCs w:val="28"/>
        </w:rPr>
        <w:tab/>
      </w:r>
      <w:r w:rsidRPr="00946EB6">
        <w:rPr>
          <w:rFonts w:ascii="Verdana" w:hAnsi="Verdana"/>
          <w:color w:val="000000"/>
          <w:sz w:val="28"/>
          <w:szCs w:val="28"/>
        </w:rPr>
        <w:t>极限负压值：</w:t>
      </w:r>
      <w:r w:rsidRPr="00946EB6">
        <w:rPr>
          <w:rFonts w:ascii="Verdana" w:hAnsi="Verdana"/>
          <w:color w:val="000000"/>
          <w:sz w:val="28"/>
          <w:szCs w:val="28"/>
        </w:rPr>
        <w:t>≥0.09MPa(680mmHg)(I</w:t>
      </w:r>
      <w:r w:rsidRPr="00946EB6">
        <w:rPr>
          <w:rFonts w:ascii="Verdana" w:hAnsi="Verdana"/>
          <w:color w:val="000000"/>
          <w:sz w:val="28"/>
          <w:szCs w:val="28"/>
        </w:rPr>
        <w:t>级负压）</w:t>
      </w:r>
      <w:r w:rsidRPr="00946EB6">
        <w:rPr>
          <w:rFonts w:ascii="微软雅黑" w:eastAsia="微软雅黑" w:hAnsi="微软雅黑" w:hint="eastAsia"/>
          <w:color w:val="000000"/>
          <w:sz w:val="28"/>
          <w:szCs w:val="28"/>
        </w:rPr>
        <w:br/>
      </w:r>
      <w:r>
        <w:rPr>
          <w:rFonts w:ascii="Verdana" w:hAnsi="Verdana" w:hint="eastAsia"/>
          <w:color w:val="000000"/>
          <w:sz w:val="28"/>
          <w:szCs w:val="28"/>
        </w:rPr>
        <w:t>9</w:t>
      </w:r>
      <w:r w:rsidRPr="00946EB6">
        <w:rPr>
          <w:rFonts w:ascii="Verdana" w:hAnsi="Verdana"/>
          <w:color w:val="000000"/>
          <w:sz w:val="28"/>
          <w:szCs w:val="28"/>
        </w:rPr>
        <w:t>.</w:t>
      </w:r>
      <w:r>
        <w:rPr>
          <w:rFonts w:ascii="Verdana" w:hAnsi="Verdana" w:hint="eastAsia"/>
          <w:color w:val="000000"/>
          <w:sz w:val="28"/>
          <w:szCs w:val="28"/>
        </w:rPr>
        <w:tab/>
      </w:r>
      <w:r w:rsidRPr="00946EB6">
        <w:rPr>
          <w:rFonts w:ascii="Verdana" w:hAnsi="Verdana"/>
          <w:color w:val="000000"/>
          <w:sz w:val="28"/>
          <w:szCs w:val="28"/>
        </w:rPr>
        <w:t>负压调节范围：</w:t>
      </w:r>
      <w:r w:rsidRPr="00946EB6">
        <w:rPr>
          <w:rFonts w:ascii="Verdana" w:hAnsi="Verdana"/>
          <w:color w:val="000000"/>
          <w:sz w:val="28"/>
          <w:szCs w:val="28"/>
        </w:rPr>
        <w:t>0.02MPa(150mmHg)</w:t>
      </w:r>
      <w:r w:rsidRPr="00946EB6">
        <w:rPr>
          <w:rFonts w:ascii="Verdana" w:hAnsi="Verdana"/>
          <w:color w:val="000000"/>
          <w:sz w:val="28"/>
          <w:szCs w:val="28"/>
        </w:rPr>
        <w:t xml:space="preserve">～极限负压值　　</w:t>
      </w:r>
      <w:r w:rsidRPr="00946EB6">
        <w:rPr>
          <w:rFonts w:ascii="微软雅黑" w:eastAsia="微软雅黑" w:hAnsi="微软雅黑" w:hint="eastAsia"/>
          <w:color w:val="000000"/>
          <w:sz w:val="28"/>
          <w:szCs w:val="28"/>
        </w:rPr>
        <w:br/>
      </w:r>
      <w:r>
        <w:rPr>
          <w:rFonts w:ascii="Verdana" w:hAnsi="Verdana" w:hint="eastAsia"/>
          <w:color w:val="000000"/>
          <w:sz w:val="28"/>
          <w:szCs w:val="28"/>
        </w:rPr>
        <w:t>10</w:t>
      </w:r>
      <w:r w:rsidRPr="00946EB6">
        <w:rPr>
          <w:rFonts w:ascii="Verdana" w:hAnsi="Verdana"/>
          <w:color w:val="000000"/>
          <w:sz w:val="28"/>
          <w:szCs w:val="28"/>
        </w:rPr>
        <w:t>.</w:t>
      </w:r>
      <w:r w:rsidRPr="00946EB6">
        <w:rPr>
          <w:rFonts w:ascii="Verdana" w:hAnsi="Verdana"/>
          <w:color w:val="000000"/>
          <w:sz w:val="28"/>
          <w:szCs w:val="28"/>
        </w:rPr>
        <w:t>抽气速率：</w:t>
      </w:r>
      <w:r w:rsidRPr="00946EB6">
        <w:rPr>
          <w:rFonts w:ascii="Verdana" w:hAnsi="Verdana"/>
          <w:color w:val="000000"/>
          <w:sz w:val="28"/>
          <w:szCs w:val="28"/>
        </w:rPr>
        <w:t>≥15L/min</w:t>
      </w:r>
    </w:p>
    <w:p w:rsidR="002168C7" w:rsidRPr="002374CF" w:rsidRDefault="00657045" w:rsidP="00657045">
      <w:pPr>
        <w:spacing w:line="520" w:lineRule="exact"/>
        <w:rPr>
          <w:b/>
          <w:sz w:val="30"/>
          <w:szCs w:val="30"/>
        </w:rPr>
      </w:pPr>
      <w:r>
        <w:rPr>
          <w:rFonts w:ascii="Verdana" w:hAnsi="Verdana" w:hint="eastAsia"/>
          <w:color w:val="000000"/>
          <w:sz w:val="28"/>
          <w:szCs w:val="28"/>
        </w:rPr>
        <w:t>11.</w:t>
      </w:r>
      <w:r>
        <w:rPr>
          <w:rFonts w:ascii="Verdana" w:hAnsi="Verdana" w:hint="eastAsia"/>
          <w:color w:val="000000"/>
          <w:sz w:val="28"/>
          <w:szCs w:val="28"/>
        </w:rPr>
        <w:t>噪音：</w:t>
      </w:r>
      <w:r>
        <w:rPr>
          <w:rFonts w:hint="eastAsia"/>
          <w:color w:val="333333"/>
        </w:rPr>
        <w:t>≤</w:t>
      </w:r>
      <w:r>
        <w:rPr>
          <w:rFonts w:ascii="Verdana" w:hAnsi="Verdana" w:hint="eastAsia"/>
          <w:color w:val="000000"/>
          <w:sz w:val="28"/>
          <w:szCs w:val="28"/>
        </w:rPr>
        <w:t>60dB</w:t>
      </w:r>
      <w:r>
        <w:rPr>
          <w:rFonts w:ascii="Verdana" w:hAnsi="Verdana" w:hint="eastAsia"/>
          <w:color w:val="000000"/>
          <w:sz w:val="28"/>
          <w:szCs w:val="28"/>
        </w:rPr>
        <w:t>（</w:t>
      </w:r>
      <w:r>
        <w:rPr>
          <w:rFonts w:ascii="Verdana" w:hAnsi="Verdana" w:hint="eastAsia"/>
          <w:color w:val="000000"/>
          <w:sz w:val="28"/>
          <w:szCs w:val="28"/>
        </w:rPr>
        <w:t>A</w:t>
      </w:r>
      <w:r>
        <w:rPr>
          <w:rFonts w:ascii="Verdana" w:hAnsi="Verdana" w:hint="eastAsia"/>
          <w:color w:val="000000"/>
          <w:sz w:val="28"/>
          <w:szCs w:val="28"/>
        </w:rPr>
        <w:t>）</w:t>
      </w:r>
      <w:r w:rsidRPr="00946EB6">
        <w:rPr>
          <w:rFonts w:ascii="微软雅黑" w:eastAsia="微软雅黑" w:hAnsi="微软雅黑" w:hint="eastAsia"/>
          <w:color w:val="000000"/>
          <w:sz w:val="28"/>
          <w:szCs w:val="28"/>
        </w:rPr>
        <w:br/>
      </w:r>
      <w:r>
        <w:rPr>
          <w:rFonts w:ascii="Verdana" w:hAnsi="Verdana" w:hint="eastAsia"/>
          <w:color w:val="000000"/>
          <w:sz w:val="28"/>
          <w:szCs w:val="28"/>
        </w:rPr>
        <w:t>11</w:t>
      </w:r>
      <w:r w:rsidRPr="00946EB6">
        <w:rPr>
          <w:rFonts w:ascii="Verdana" w:hAnsi="Verdana"/>
          <w:color w:val="000000"/>
          <w:sz w:val="28"/>
          <w:szCs w:val="28"/>
        </w:rPr>
        <w:t>.</w:t>
      </w:r>
      <w:r w:rsidRPr="00946EB6">
        <w:rPr>
          <w:rFonts w:ascii="Verdana" w:hAnsi="Verdana"/>
          <w:color w:val="000000"/>
          <w:sz w:val="28"/>
          <w:szCs w:val="28"/>
        </w:rPr>
        <w:t>贮液瓶：</w:t>
      </w:r>
      <w:r w:rsidRPr="00946EB6">
        <w:rPr>
          <w:rFonts w:ascii="Verdana" w:hAnsi="Verdana"/>
          <w:color w:val="000000"/>
          <w:sz w:val="28"/>
          <w:szCs w:val="28"/>
        </w:rPr>
        <w:t>500ml×2</w:t>
      </w:r>
      <w:r w:rsidRPr="00946EB6">
        <w:rPr>
          <w:rFonts w:ascii="Verdana" w:hAnsi="Verdana"/>
          <w:color w:val="000000"/>
          <w:sz w:val="28"/>
          <w:szCs w:val="28"/>
        </w:rPr>
        <w:t>（玻璃）</w:t>
      </w:r>
      <w:r w:rsidRPr="00946EB6">
        <w:rPr>
          <w:rFonts w:ascii="微软雅黑" w:eastAsia="微软雅黑" w:hAnsi="微软雅黑" w:hint="eastAsia"/>
          <w:color w:val="000000"/>
          <w:sz w:val="28"/>
          <w:szCs w:val="28"/>
        </w:rPr>
        <w:br/>
      </w:r>
      <w:r>
        <w:rPr>
          <w:rFonts w:ascii="Verdana" w:hAnsi="Verdana" w:hint="eastAsia"/>
          <w:color w:val="000000"/>
          <w:sz w:val="28"/>
          <w:szCs w:val="28"/>
        </w:rPr>
        <w:t>12</w:t>
      </w:r>
      <w:r w:rsidRPr="00946EB6">
        <w:rPr>
          <w:rFonts w:ascii="Verdana" w:hAnsi="Verdana"/>
          <w:color w:val="000000"/>
          <w:sz w:val="28"/>
          <w:szCs w:val="28"/>
        </w:rPr>
        <w:t>.</w:t>
      </w:r>
      <w:r w:rsidRPr="00946EB6">
        <w:rPr>
          <w:rFonts w:ascii="Verdana" w:hAnsi="Verdana"/>
          <w:color w:val="000000"/>
          <w:sz w:val="28"/>
          <w:szCs w:val="28"/>
        </w:rPr>
        <w:t>贮气瓶：</w:t>
      </w:r>
      <w:r w:rsidRPr="00946EB6">
        <w:rPr>
          <w:rFonts w:ascii="Verdana" w:hAnsi="Verdana"/>
          <w:color w:val="000000"/>
          <w:sz w:val="28"/>
          <w:szCs w:val="28"/>
        </w:rPr>
        <w:t>2500ml×2</w:t>
      </w:r>
      <w:r w:rsidRPr="00946EB6">
        <w:rPr>
          <w:rFonts w:ascii="Verdana" w:hAnsi="Verdana"/>
          <w:color w:val="000000"/>
          <w:sz w:val="28"/>
          <w:szCs w:val="28"/>
        </w:rPr>
        <w:t>（玻璃）</w:t>
      </w:r>
      <w:r w:rsidRPr="00946EB6">
        <w:rPr>
          <w:rFonts w:ascii="微软雅黑" w:eastAsia="微软雅黑" w:hAnsi="微软雅黑" w:hint="eastAsia"/>
          <w:color w:val="000000"/>
          <w:sz w:val="28"/>
          <w:szCs w:val="28"/>
        </w:rPr>
        <w:br/>
      </w:r>
      <w:r>
        <w:rPr>
          <w:rFonts w:ascii="Verdana" w:hAnsi="Verdana" w:hint="eastAsia"/>
          <w:color w:val="000000"/>
          <w:sz w:val="28"/>
          <w:szCs w:val="28"/>
        </w:rPr>
        <w:t>13</w:t>
      </w:r>
      <w:r w:rsidRPr="00946EB6">
        <w:rPr>
          <w:rFonts w:ascii="Verdana" w:hAnsi="Verdana"/>
          <w:color w:val="000000"/>
          <w:sz w:val="28"/>
          <w:szCs w:val="28"/>
        </w:rPr>
        <w:t>.</w:t>
      </w:r>
      <w:r w:rsidRPr="00946EB6">
        <w:rPr>
          <w:rFonts w:ascii="Verdana" w:hAnsi="Verdana"/>
          <w:color w:val="000000"/>
          <w:sz w:val="28"/>
          <w:szCs w:val="28"/>
        </w:rPr>
        <w:t>电源：</w:t>
      </w:r>
      <w:r w:rsidRPr="00946EB6">
        <w:rPr>
          <w:rFonts w:ascii="Verdana" w:hAnsi="Verdana"/>
          <w:color w:val="000000"/>
          <w:sz w:val="28"/>
          <w:szCs w:val="28"/>
        </w:rPr>
        <w:t>AC220V 50Hz</w:t>
      </w:r>
      <w:r w:rsidRPr="00946EB6">
        <w:rPr>
          <w:rFonts w:ascii="微软雅黑" w:eastAsia="微软雅黑" w:hAnsi="微软雅黑" w:hint="eastAsia"/>
          <w:color w:val="000000"/>
          <w:sz w:val="28"/>
          <w:szCs w:val="28"/>
        </w:rPr>
        <w:br/>
      </w:r>
      <w:r>
        <w:rPr>
          <w:rFonts w:ascii="Verdana" w:hAnsi="Verdana" w:hint="eastAsia"/>
          <w:color w:val="000000"/>
          <w:sz w:val="28"/>
          <w:szCs w:val="28"/>
        </w:rPr>
        <w:t>14</w:t>
      </w:r>
      <w:r w:rsidRPr="00946EB6">
        <w:rPr>
          <w:rFonts w:ascii="Verdana" w:hAnsi="Verdana"/>
          <w:color w:val="000000"/>
          <w:sz w:val="28"/>
          <w:szCs w:val="28"/>
        </w:rPr>
        <w:t>.</w:t>
      </w:r>
      <w:r w:rsidRPr="00946EB6">
        <w:rPr>
          <w:rFonts w:ascii="Verdana" w:hAnsi="Verdana"/>
          <w:color w:val="000000"/>
          <w:sz w:val="28"/>
          <w:szCs w:val="28"/>
        </w:rPr>
        <w:t>输入功率：</w:t>
      </w:r>
      <w:r w:rsidRPr="00946EB6">
        <w:rPr>
          <w:rFonts w:ascii="Verdana" w:hAnsi="Verdana"/>
          <w:color w:val="000000"/>
          <w:sz w:val="28"/>
          <w:szCs w:val="28"/>
        </w:rPr>
        <w:t>150VA</w:t>
      </w:r>
    </w:p>
    <w:sectPr w:rsidR="002168C7" w:rsidRPr="002374CF"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DDF" w:rsidRDefault="00853DDF" w:rsidP="00CA2264">
      <w:r>
        <w:separator/>
      </w:r>
    </w:p>
  </w:endnote>
  <w:endnote w:type="continuationSeparator" w:id="0">
    <w:p w:rsidR="00853DDF" w:rsidRDefault="00853DDF"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DDF" w:rsidRDefault="00853DDF" w:rsidP="00CA2264">
      <w:r>
        <w:separator/>
      </w:r>
    </w:p>
  </w:footnote>
  <w:footnote w:type="continuationSeparator" w:id="0">
    <w:p w:rsidR="00853DDF" w:rsidRDefault="00853DDF"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7ED1D17"/>
    <w:multiLevelType w:val="singleLevel"/>
    <w:tmpl w:val="27ED1D17"/>
    <w:lvl w:ilvl="0">
      <w:start w:val="5"/>
      <w:numFmt w:val="decimal"/>
      <w:suff w:val="nothing"/>
      <w:lvlText w:val="%1、"/>
      <w:lvlJc w:val="left"/>
      <w:pPr>
        <w:ind w:left="450" w:firstLine="0"/>
      </w:pPr>
    </w:lvl>
  </w:abstractNum>
  <w:abstractNum w:abstractNumId="2">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4">
    <w:nsid w:val="58998996"/>
    <w:multiLevelType w:val="singleLevel"/>
    <w:tmpl w:val="58998996"/>
    <w:lvl w:ilvl="0">
      <w:start w:val="1"/>
      <w:numFmt w:val="decimal"/>
      <w:suff w:val="nothing"/>
      <w:lvlText w:val="%1、"/>
      <w:lvlJc w:val="left"/>
    </w:lvl>
  </w:abstractNum>
  <w:abstractNum w:abstractNumId="5">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5"/>
  </w:num>
  <w:num w:numId="3">
    <w:abstractNumId w:val="0"/>
  </w:num>
  <w:num w:numId="4">
    <w:abstractNumId w:val="2"/>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96610"/>
  </w:hdrShapeDefaults>
  <w:footnotePr>
    <w:footnote w:id="-1"/>
    <w:footnote w:id="0"/>
  </w:footnotePr>
  <w:endnotePr>
    <w:endnote w:id="-1"/>
    <w:endnote w:id="0"/>
  </w:endnotePr>
  <w:compat>
    <w:useFELayout/>
  </w:compat>
  <w:rsids>
    <w:rsidRoot w:val="005D179D"/>
    <w:rsid w:val="0000122F"/>
    <w:rsid w:val="000018B8"/>
    <w:rsid w:val="00003739"/>
    <w:rsid w:val="00005C7C"/>
    <w:rsid w:val="00007133"/>
    <w:rsid w:val="00013228"/>
    <w:rsid w:val="00016741"/>
    <w:rsid w:val="000206CF"/>
    <w:rsid w:val="00032FED"/>
    <w:rsid w:val="00050035"/>
    <w:rsid w:val="00065075"/>
    <w:rsid w:val="000B3844"/>
    <w:rsid w:val="000C4607"/>
    <w:rsid w:val="000D160C"/>
    <w:rsid w:val="000F44F3"/>
    <w:rsid w:val="00101BCD"/>
    <w:rsid w:val="0010330A"/>
    <w:rsid w:val="00130349"/>
    <w:rsid w:val="001421A3"/>
    <w:rsid w:val="001571C2"/>
    <w:rsid w:val="00171F5D"/>
    <w:rsid w:val="0019435A"/>
    <w:rsid w:val="00196698"/>
    <w:rsid w:val="001A1708"/>
    <w:rsid w:val="001A38C2"/>
    <w:rsid w:val="001A456B"/>
    <w:rsid w:val="001B6AC4"/>
    <w:rsid w:val="001D663B"/>
    <w:rsid w:val="001E5FAB"/>
    <w:rsid w:val="001F6714"/>
    <w:rsid w:val="00211C89"/>
    <w:rsid w:val="002168C7"/>
    <w:rsid w:val="0021768F"/>
    <w:rsid w:val="00222C98"/>
    <w:rsid w:val="00227D0F"/>
    <w:rsid w:val="0023513A"/>
    <w:rsid w:val="002374CF"/>
    <w:rsid w:val="00241BD8"/>
    <w:rsid w:val="00247160"/>
    <w:rsid w:val="00252117"/>
    <w:rsid w:val="00252266"/>
    <w:rsid w:val="002611B5"/>
    <w:rsid w:val="00264977"/>
    <w:rsid w:val="00266474"/>
    <w:rsid w:val="00277F3F"/>
    <w:rsid w:val="002822DB"/>
    <w:rsid w:val="00283707"/>
    <w:rsid w:val="00295005"/>
    <w:rsid w:val="002A401B"/>
    <w:rsid w:val="002A6487"/>
    <w:rsid w:val="002B1A94"/>
    <w:rsid w:val="002B24F0"/>
    <w:rsid w:val="002C19A1"/>
    <w:rsid w:val="002D4B33"/>
    <w:rsid w:val="002E113F"/>
    <w:rsid w:val="002F6753"/>
    <w:rsid w:val="00301DF3"/>
    <w:rsid w:val="00305113"/>
    <w:rsid w:val="00305F0D"/>
    <w:rsid w:val="003077E9"/>
    <w:rsid w:val="0031014E"/>
    <w:rsid w:val="00314309"/>
    <w:rsid w:val="00317951"/>
    <w:rsid w:val="00323B43"/>
    <w:rsid w:val="0033037E"/>
    <w:rsid w:val="003346DE"/>
    <w:rsid w:val="00343ECC"/>
    <w:rsid w:val="00357B0B"/>
    <w:rsid w:val="003618CE"/>
    <w:rsid w:val="003618F3"/>
    <w:rsid w:val="0036790B"/>
    <w:rsid w:val="00376BAA"/>
    <w:rsid w:val="00382A13"/>
    <w:rsid w:val="0038359D"/>
    <w:rsid w:val="0038392B"/>
    <w:rsid w:val="00393815"/>
    <w:rsid w:val="00393935"/>
    <w:rsid w:val="003A439D"/>
    <w:rsid w:val="003B28F9"/>
    <w:rsid w:val="003D37D8"/>
    <w:rsid w:val="003E4210"/>
    <w:rsid w:val="003F0AAC"/>
    <w:rsid w:val="003F5796"/>
    <w:rsid w:val="00421E02"/>
    <w:rsid w:val="00434BEF"/>
    <w:rsid w:val="004358AB"/>
    <w:rsid w:val="00441FA4"/>
    <w:rsid w:val="00447DD4"/>
    <w:rsid w:val="00456C0A"/>
    <w:rsid w:val="00465E47"/>
    <w:rsid w:val="0047131C"/>
    <w:rsid w:val="004752CB"/>
    <w:rsid w:val="004A2D36"/>
    <w:rsid w:val="004A4F69"/>
    <w:rsid w:val="004E2CBB"/>
    <w:rsid w:val="004E5C15"/>
    <w:rsid w:val="004F1588"/>
    <w:rsid w:val="004F4991"/>
    <w:rsid w:val="00506FFE"/>
    <w:rsid w:val="00520ADE"/>
    <w:rsid w:val="00523DE7"/>
    <w:rsid w:val="0054652D"/>
    <w:rsid w:val="00561025"/>
    <w:rsid w:val="0056419D"/>
    <w:rsid w:val="0056729F"/>
    <w:rsid w:val="005A5388"/>
    <w:rsid w:val="005A79BE"/>
    <w:rsid w:val="005C2D41"/>
    <w:rsid w:val="005D179D"/>
    <w:rsid w:val="005E65B1"/>
    <w:rsid w:val="005E75A7"/>
    <w:rsid w:val="005F0B31"/>
    <w:rsid w:val="005F7300"/>
    <w:rsid w:val="00614517"/>
    <w:rsid w:val="00624C17"/>
    <w:rsid w:val="00642FD2"/>
    <w:rsid w:val="00646F01"/>
    <w:rsid w:val="00652CB0"/>
    <w:rsid w:val="00657045"/>
    <w:rsid w:val="006659D2"/>
    <w:rsid w:val="00667749"/>
    <w:rsid w:val="00693547"/>
    <w:rsid w:val="00694329"/>
    <w:rsid w:val="006A5943"/>
    <w:rsid w:val="006B323E"/>
    <w:rsid w:val="006C2826"/>
    <w:rsid w:val="006C31E0"/>
    <w:rsid w:val="006D187D"/>
    <w:rsid w:val="006D1B2E"/>
    <w:rsid w:val="006E40B9"/>
    <w:rsid w:val="00711A3E"/>
    <w:rsid w:val="00731445"/>
    <w:rsid w:val="00731A95"/>
    <w:rsid w:val="0074577E"/>
    <w:rsid w:val="007562F7"/>
    <w:rsid w:val="007676C2"/>
    <w:rsid w:val="00774D0F"/>
    <w:rsid w:val="00786A0C"/>
    <w:rsid w:val="00797AB9"/>
    <w:rsid w:val="007A58D0"/>
    <w:rsid w:val="007C5E40"/>
    <w:rsid w:val="007C7909"/>
    <w:rsid w:val="007D6A0A"/>
    <w:rsid w:val="007E601B"/>
    <w:rsid w:val="007F4857"/>
    <w:rsid w:val="00804A28"/>
    <w:rsid w:val="0082599B"/>
    <w:rsid w:val="0082716E"/>
    <w:rsid w:val="00833418"/>
    <w:rsid w:val="00853DDF"/>
    <w:rsid w:val="00856588"/>
    <w:rsid w:val="008573B4"/>
    <w:rsid w:val="00881D34"/>
    <w:rsid w:val="00896418"/>
    <w:rsid w:val="008A5B0C"/>
    <w:rsid w:val="008B39C0"/>
    <w:rsid w:val="008B7726"/>
    <w:rsid w:val="008C2762"/>
    <w:rsid w:val="008C48E1"/>
    <w:rsid w:val="008D41B0"/>
    <w:rsid w:val="008E47E0"/>
    <w:rsid w:val="008F4728"/>
    <w:rsid w:val="009032E2"/>
    <w:rsid w:val="00914AFB"/>
    <w:rsid w:val="00916B45"/>
    <w:rsid w:val="0094079B"/>
    <w:rsid w:val="0096184A"/>
    <w:rsid w:val="0096432C"/>
    <w:rsid w:val="00975347"/>
    <w:rsid w:val="0098001F"/>
    <w:rsid w:val="009833CF"/>
    <w:rsid w:val="0098491D"/>
    <w:rsid w:val="00990878"/>
    <w:rsid w:val="009927AE"/>
    <w:rsid w:val="009930A0"/>
    <w:rsid w:val="0099333B"/>
    <w:rsid w:val="0099597E"/>
    <w:rsid w:val="009C104D"/>
    <w:rsid w:val="009C2629"/>
    <w:rsid w:val="009D0048"/>
    <w:rsid w:val="009D2E86"/>
    <w:rsid w:val="009D634E"/>
    <w:rsid w:val="009E180C"/>
    <w:rsid w:val="00A037F8"/>
    <w:rsid w:val="00A04D70"/>
    <w:rsid w:val="00A10916"/>
    <w:rsid w:val="00A215C3"/>
    <w:rsid w:val="00A26522"/>
    <w:rsid w:val="00A274BE"/>
    <w:rsid w:val="00A3543E"/>
    <w:rsid w:val="00A53156"/>
    <w:rsid w:val="00A61A04"/>
    <w:rsid w:val="00A73898"/>
    <w:rsid w:val="00A83D1E"/>
    <w:rsid w:val="00A96608"/>
    <w:rsid w:val="00AE2875"/>
    <w:rsid w:val="00AF4CAF"/>
    <w:rsid w:val="00B0018C"/>
    <w:rsid w:val="00B4145D"/>
    <w:rsid w:val="00B52DED"/>
    <w:rsid w:val="00B606C2"/>
    <w:rsid w:val="00B6204E"/>
    <w:rsid w:val="00B670F5"/>
    <w:rsid w:val="00B82539"/>
    <w:rsid w:val="00B84E71"/>
    <w:rsid w:val="00BA22E0"/>
    <w:rsid w:val="00BA76E2"/>
    <w:rsid w:val="00BB09CD"/>
    <w:rsid w:val="00BB1482"/>
    <w:rsid w:val="00BB3B76"/>
    <w:rsid w:val="00BB7CC0"/>
    <w:rsid w:val="00BC52A9"/>
    <w:rsid w:val="00BD0341"/>
    <w:rsid w:val="00BD20C1"/>
    <w:rsid w:val="00BE0B8B"/>
    <w:rsid w:val="00BE62FE"/>
    <w:rsid w:val="00BE7B5F"/>
    <w:rsid w:val="00BF3163"/>
    <w:rsid w:val="00BF5433"/>
    <w:rsid w:val="00C00673"/>
    <w:rsid w:val="00C01202"/>
    <w:rsid w:val="00C2328F"/>
    <w:rsid w:val="00C3726B"/>
    <w:rsid w:val="00C441E4"/>
    <w:rsid w:val="00C52878"/>
    <w:rsid w:val="00C74D65"/>
    <w:rsid w:val="00CA2264"/>
    <w:rsid w:val="00CA5C97"/>
    <w:rsid w:val="00CB57E2"/>
    <w:rsid w:val="00CC2E07"/>
    <w:rsid w:val="00CD607D"/>
    <w:rsid w:val="00D05C6A"/>
    <w:rsid w:val="00D10679"/>
    <w:rsid w:val="00D13F31"/>
    <w:rsid w:val="00D20689"/>
    <w:rsid w:val="00D20734"/>
    <w:rsid w:val="00D20B8C"/>
    <w:rsid w:val="00D25821"/>
    <w:rsid w:val="00D30681"/>
    <w:rsid w:val="00D35E7E"/>
    <w:rsid w:val="00D46E9B"/>
    <w:rsid w:val="00D679CB"/>
    <w:rsid w:val="00D85E70"/>
    <w:rsid w:val="00D9301D"/>
    <w:rsid w:val="00D94C26"/>
    <w:rsid w:val="00D97818"/>
    <w:rsid w:val="00DA720A"/>
    <w:rsid w:val="00DB4748"/>
    <w:rsid w:val="00DC4099"/>
    <w:rsid w:val="00DD4721"/>
    <w:rsid w:val="00DE6703"/>
    <w:rsid w:val="00DF7441"/>
    <w:rsid w:val="00E20363"/>
    <w:rsid w:val="00E338BA"/>
    <w:rsid w:val="00E51DF9"/>
    <w:rsid w:val="00E63E7B"/>
    <w:rsid w:val="00E757E7"/>
    <w:rsid w:val="00E8019D"/>
    <w:rsid w:val="00E858D9"/>
    <w:rsid w:val="00E932C6"/>
    <w:rsid w:val="00EC3A3A"/>
    <w:rsid w:val="00EC4C9B"/>
    <w:rsid w:val="00ED7988"/>
    <w:rsid w:val="00EE0EE3"/>
    <w:rsid w:val="00F06861"/>
    <w:rsid w:val="00F1369D"/>
    <w:rsid w:val="00F267DF"/>
    <w:rsid w:val="00F4338C"/>
    <w:rsid w:val="00F56916"/>
    <w:rsid w:val="00F6443F"/>
    <w:rsid w:val="00F65153"/>
    <w:rsid w:val="00F65839"/>
    <w:rsid w:val="00F67E6B"/>
    <w:rsid w:val="00F71B0D"/>
    <w:rsid w:val="00F73315"/>
    <w:rsid w:val="00F75735"/>
    <w:rsid w:val="00F82A43"/>
    <w:rsid w:val="00F969B4"/>
    <w:rsid w:val="00FB09CD"/>
    <w:rsid w:val="00FB44F5"/>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6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E06840-5D7B-4A92-91E4-AA6135436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3</Pages>
  <Words>248</Words>
  <Characters>1416</Characters>
  <Application>Microsoft Office Word</Application>
  <DocSecurity>0</DocSecurity>
  <Lines>11</Lines>
  <Paragraphs>3</Paragraphs>
  <ScaleCrop>false</ScaleCrop>
  <Company/>
  <LinksUpToDate>false</LinksUpToDate>
  <CharactersWithSpaces>1661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109</cp:revision>
  <cp:lastPrinted>2019-04-22T02:20:00Z</cp:lastPrinted>
  <dcterms:created xsi:type="dcterms:W3CDTF">2018-04-19T01:25:00Z</dcterms:created>
  <dcterms:modified xsi:type="dcterms:W3CDTF">2019-04-22T02:23:00Z</dcterms:modified>
</cp:coreProperties>
</file>