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53461C" w:rsidP="00FB09CD">
      <w:pPr>
        <w:jc w:val="center"/>
        <w:rPr>
          <w:rFonts w:ascii="黑体" w:eastAsia="黑体"/>
          <w:b/>
          <w:sz w:val="44"/>
          <w:szCs w:val="44"/>
        </w:rPr>
      </w:pPr>
      <w:r w:rsidRPr="0053461C">
        <w:rPr>
          <w:rFonts w:ascii="黑体" w:eastAsia="黑体" w:hAnsi="黑体" w:cs="宋体" w:hint="eastAsia"/>
          <w:b/>
          <w:bCs/>
          <w:spacing w:val="-20"/>
          <w:sz w:val="44"/>
          <w:szCs w:val="44"/>
          <w:u w:val="single"/>
        </w:rPr>
        <w:t>车载除颤监护仪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2305"/>
        <w:gridCol w:w="4076"/>
        <w:gridCol w:w="1616"/>
        <w:gridCol w:w="2384"/>
      </w:tblGrid>
      <w:tr w:rsidR="00D34F7B" w:rsidRPr="002D75D0" w:rsidTr="00FE6E1B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9C79EF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C79E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9C79EF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0018B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报价（元/台）</w:t>
            </w:r>
          </w:p>
        </w:tc>
      </w:tr>
      <w:tr w:rsidR="00D34F7B" w:rsidRPr="002D75D0" w:rsidTr="00FE6E1B">
        <w:trPr>
          <w:trHeight w:val="1490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D34F7B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spacing w:val="-20"/>
                <w:sz w:val="28"/>
                <w:szCs w:val="28"/>
              </w:rPr>
              <w:t>车载除颤监护仪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D34F7B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D34F7B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562F7" w:rsidRDefault="00D34F7B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叁台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6C2826" w:rsidRDefault="00D34F7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3B3F61" w:rsidRDefault="003B3F61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所报产品必须满足附件参数；</w:t>
            </w:r>
          </w:p>
          <w:p w:rsidR="00BA76E2" w:rsidRPr="00A60737" w:rsidRDefault="00D94C26" w:rsidP="00FF0E1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F0E11"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F0E11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FF0E11">
        <w:rPr>
          <w:rFonts w:hint="eastAsia"/>
          <w:sz w:val="28"/>
          <w:szCs w:val="28"/>
        </w:rPr>
        <w:t>十二</w:t>
      </w:r>
      <w:r w:rsidR="005E65B1">
        <w:rPr>
          <w:rFonts w:hint="eastAsia"/>
          <w:sz w:val="28"/>
          <w:szCs w:val="28"/>
        </w:rPr>
        <w:t>月</w:t>
      </w:r>
      <w:r w:rsidR="00FF0E11">
        <w:rPr>
          <w:rFonts w:hint="eastAsia"/>
          <w:sz w:val="28"/>
          <w:szCs w:val="28"/>
        </w:rPr>
        <w:t>十</w:t>
      </w:r>
      <w:r w:rsidR="004F0C0E">
        <w:rPr>
          <w:rFonts w:hint="eastAsia"/>
          <w:sz w:val="28"/>
          <w:szCs w:val="28"/>
        </w:rPr>
        <w:t>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sz w:val="28"/>
          <w:szCs w:val="28"/>
        </w:rPr>
      </w:pPr>
    </w:p>
    <w:p w:rsidR="001119D7" w:rsidRDefault="001119D7" w:rsidP="001119D7">
      <w:pPr>
        <w:widowControl/>
        <w:spacing w:line="480" w:lineRule="exact"/>
        <w:rPr>
          <w:rFonts w:ascii="微软雅黑" w:eastAsia="微软雅黑" w:hAnsi="微软雅黑" w:cs="宋体"/>
          <w:b/>
          <w:color w:val="000000"/>
          <w:kern w:val="0"/>
          <w:sz w:val="48"/>
          <w:szCs w:val="48"/>
        </w:rPr>
      </w:pPr>
      <w:r w:rsidRPr="001119D7">
        <w:rPr>
          <w:rFonts w:ascii="微软雅黑" w:eastAsia="微软雅黑" w:hAnsi="微软雅黑" w:cs="宋体" w:hint="eastAsia"/>
          <w:b/>
          <w:color w:val="000000"/>
          <w:kern w:val="0"/>
          <w:sz w:val="48"/>
          <w:szCs w:val="48"/>
        </w:rPr>
        <w:lastRenderedPageBreak/>
        <w:t>附件：</w:t>
      </w:r>
    </w:p>
    <w:p w:rsidR="00FF0E11" w:rsidRDefault="00FF0E11" w:rsidP="001119D7">
      <w:pPr>
        <w:widowControl/>
        <w:spacing w:line="480" w:lineRule="exact"/>
        <w:rPr>
          <w:rFonts w:hAnsi="宋体" w:cs="宋体"/>
          <w:b/>
          <w:color w:val="000000"/>
          <w:kern w:val="0"/>
          <w:sz w:val="28"/>
          <w:szCs w:val="28"/>
        </w:rPr>
      </w:pPr>
      <w:r>
        <w:rPr>
          <w:rFonts w:hAnsi="宋体" w:cs="宋体" w:hint="eastAsia"/>
          <w:b/>
          <w:color w:val="000000"/>
          <w:kern w:val="0"/>
          <w:sz w:val="28"/>
          <w:szCs w:val="28"/>
        </w:rPr>
        <w:t>除颤监护仪技术规格要求</w:t>
      </w:r>
    </w:p>
    <w:p w:rsidR="00FF0E11" w:rsidRDefault="00FF0E11" w:rsidP="00FF0E1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left"/>
        <w:rPr>
          <w:rFonts w:hAnsi="宋体" w:cs="宋体"/>
          <w:b/>
          <w:color w:val="000000"/>
          <w:kern w:val="0"/>
          <w:sz w:val="28"/>
          <w:szCs w:val="28"/>
        </w:rPr>
      </w:pPr>
      <w:r>
        <w:rPr>
          <w:rFonts w:hAnsi="宋体" w:cs="宋体" w:hint="eastAsia"/>
          <w:b/>
          <w:color w:val="000000"/>
          <w:kern w:val="0"/>
          <w:sz w:val="28"/>
          <w:szCs w:val="28"/>
        </w:rPr>
        <w:t>品牌及认证要求：</w:t>
      </w:r>
    </w:p>
    <w:p w:rsidR="00FF0E11" w:rsidRDefault="00FF0E11" w:rsidP="00FF0E11">
      <w:pPr>
        <w:autoSpaceDE w:val="0"/>
        <w:autoSpaceDN w:val="0"/>
        <w:adjustRightInd w:val="0"/>
        <w:spacing w:line="360" w:lineRule="auto"/>
        <w:ind w:leftChars="334" w:left="701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 xml:space="preserve">1 </w:t>
      </w:r>
      <w:r>
        <w:rPr>
          <w:rFonts w:hAnsi="宋体" w:cs="宋体" w:hint="eastAsia"/>
          <w:color w:val="000000"/>
          <w:kern w:val="0"/>
          <w:sz w:val="28"/>
          <w:szCs w:val="28"/>
        </w:rPr>
        <w:t>、</w:t>
      </w:r>
      <w:r>
        <w:rPr>
          <w:rFonts w:hAnsi="宋体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hAnsi="宋体" w:cs="宋体" w:hint="eastAsia"/>
          <w:color w:val="000000"/>
          <w:kern w:val="0"/>
          <w:sz w:val="28"/>
          <w:szCs w:val="28"/>
        </w:rPr>
        <w:t>★投标产品生产厂商为国际知名品牌，并在安徽省内设立办事机构，拥有厂家售后服务工程师（提供名单及联系方式）提供完善的售后服务</w:t>
      </w:r>
      <w:r>
        <w:rPr>
          <w:rFonts w:hAnsi="宋体" w:cs="宋体" w:hint="eastAsia"/>
          <w:color w:val="000000"/>
          <w:kern w:val="0"/>
          <w:sz w:val="28"/>
          <w:szCs w:val="28"/>
        </w:rPr>
        <w:t>,</w:t>
      </w:r>
      <w:r>
        <w:rPr>
          <w:rFonts w:hAnsi="宋体" w:cs="宋体" w:hint="eastAsia"/>
          <w:color w:val="000000"/>
          <w:kern w:val="0"/>
          <w:sz w:val="28"/>
          <w:szCs w:val="28"/>
        </w:rPr>
        <w:t>能在</w:t>
      </w:r>
      <w:r>
        <w:rPr>
          <w:rFonts w:hAnsi="宋体" w:cs="宋体" w:hint="eastAsia"/>
          <w:color w:val="000000"/>
          <w:kern w:val="0"/>
          <w:sz w:val="28"/>
          <w:szCs w:val="28"/>
        </w:rPr>
        <w:t>24</w:t>
      </w:r>
      <w:r>
        <w:rPr>
          <w:rFonts w:hAnsi="宋体" w:cs="宋体" w:hint="eastAsia"/>
          <w:color w:val="000000"/>
          <w:kern w:val="0"/>
          <w:sz w:val="28"/>
          <w:szCs w:val="28"/>
        </w:rPr>
        <w:t>小时内到达现场并处理。</w:t>
      </w:r>
    </w:p>
    <w:p w:rsidR="00FF0E11" w:rsidRPr="007B236D" w:rsidRDefault="00FF0E11" w:rsidP="00FF0E11">
      <w:pPr>
        <w:shd w:val="clear" w:color="auto" w:fill="FFFFFF"/>
        <w:spacing w:line="500" w:lineRule="atLeast"/>
        <w:ind w:firstLine="843"/>
        <w:rPr>
          <w:rFonts w:ascii="Arial" w:hAnsi="Arial" w:cs="Arial"/>
          <w:color w:val="333333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2</w:t>
      </w:r>
      <w:r w:rsidRPr="007B236D">
        <w:rPr>
          <w:rFonts w:hAnsi="宋体" w:cs="宋体" w:hint="eastAsia"/>
          <w:color w:val="000000"/>
          <w:kern w:val="0"/>
          <w:sz w:val="28"/>
          <w:szCs w:val="28"/>
        </w:rPr>
        <w:t>、</w:t>
      </w:r>
      <w:r w:rsidRPr="007B236D">
        <w:rPr>
          <w:rFonts w:ascii="Arial" w:hAnsi="Arial" w:cs="Arial"/>
          <w:color w:val="333333"/>
          <w:sz w:val="28"/>
          <w:szCs w:val="28"/>
          <w:shd w:val="clear" w:color="auto" w:fill="FFFFFF"/>
        </w:rPr>
        <w:t>可在急救车、转运车上配套使用，体积小，功能全，便携实用，基本模式附合现场急救及车载需要，内置电池使用时间较长。</w:t>
      </w:r>
    </w:p>
    <w:p w:rsidR="00FF0E11" w:rsidRPr="007B236D" w:rsidRDefault="00FF0E11" w:rsidP="00FF0E11">
      <w:pPr>
        <w:shd w:val="clear" w:color="auto" w:fill="FFFFFF"/>
        <w:spacing w:line="500" w:lineRule="atLeast"/>
        <w:ind w:firstLine="840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 w:hint="eastAsia"/>
          <w:color w:val="333333"/>
          <w:sz w:val="28"/>
          <w:szCs w:val="28"/>
        </w:rPr>
        <w:t>3</w:t>
      </w:r>
      <w:r w:rsidRPr="007B236D">
        <w:rPr>
          <w:rFonts w:ascii="Arial" w:hAnsi="Arial" w:cs="Arial"/>
          <w:color w:val="333333"/>
          <w:sz w:val="28"/>
          <w:szCs w:val="28"/>
        </w:rPr>
        <w:t>、</w:t>
      </w:r>
      <w:r>
        <w:rPr>
          <w:rFonts w:ascii="Arial" w:hAnsi="Arial" w:cs="Arial" w:hint="eastAsia"/>
          <w:color w:val="333333"/>
          <w:sz w:val="28"/>
          <w:szCs w:val="28"/>
        </w:rPr>
        <w:t>设备保修</w:t>
      </w:r>
      <w:r>
        <w:rPr>
          <w:rFonts w:ascii="Arial" w:hAnsi="Arial" w:cs="Arial" w:hint="eastAsia"/>
          <w:color w:val="333333"/>
          <w:sz w:val="28"/>
          <w:szCs w:val="28"/>
        </w:rPr>
        <w:t>2</w:t>
      </w:r>
      <w:r>
        <w:rPr>
          <w:rFonts w:ascii="Arial" w:hAnsi="Arial" w:cs="Arial" w:hint="eastAsia"/>
          <w:color w:val="333333"/>
          <w:sz w:val="28"/>
          <w:szCs w:val="28"/>
        </w:rPr>
        <w:t>年；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供货商负责设备操作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人员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免费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培训</w:t>
      </w:r>
      <w:r w:rsidRPr="007B236D">
        <w:rPr>
          <w:rFonts w:ascii="Arial" w:hAnsi="Arial" w:cs="Arial"/>
          <w:color w:val="333333"/>
          <w:sz w:val="28"/>
          <w:szCs w:val="28"/>
          <w:shd w:val="clear" w:color="auto" w:fill="FFFFFF"/>
        </w:rPr>
        <w:t>等</w:t>
      </w:r>
      <w:r>
        <w:rPr>
          <w:rFonts w:ascii="Arial" w:hAnsi="Arial" w:cs="Arial" w:hint="eastAsia"/>
          <w:color w:val="333333"/>
          <w:sz w:val="28"/>
          <w:szCs w:val="28"/>
          <w:shd w:val="clear" w:color="auto" w:fill="FFFFFF"/>
        </w:rPr>
        <w:t>。</w:t>
      </w:r>
    </w:p>
    <w:p w:rsidR="00FF0E11" w:rsidRDefault="00FF0E11" w:rsidP="00FF0E11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left"/>
        <w:rPr>
          <w:rFonts w:hAnsi="宋体" w:cs="宋体"/>
          <w:b/>
          <w:color w:val="000000"/>
          <w:kern w:val="0"/>
          <w:sz w:val="28"/>
          <w:szCs w:val="28"/>
        </w:rPr>
      </w:pPr>
      <w:r>
        <w:rPr>
          <w:rFonts w:hAnsi="宋体" w:cs="宋体" w:hint="eastAsia"/>
          <w:b/>
          <w:color w:val="000000"/>
          <w:kern w:val="0"/>
          <w:sz w:val="28"/>
          <w:szCs w:val="28"/>
        </w:rPr>
        <w:t>产品性能：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多功能除颤监护仪，具备手动除颤、心电监护、具备</w:t>
      </w:r>
      <w:r>
        <w:rPr>
          <w:rFonts w:hAnsi="宋体" w:cs="宋体" w:hint="eastAsia"/>
          <w:color w:val="000000"/>
          <w:kern w:val="0"/>
          <w:sz w:val="28"/>
          <w:szCs w:val="28"/>
        </w:rPr>
        <w:t>AED</w:t>
      </w:r>
      <w:r>
        <w:rPr>
          <w:rFonts w:hAnsi="宋体" w:cs="宋体" w:hint="eastAsia"/>
          <w:color w:val="000000"/>
          <w:kern w:val="0"/>
          <w:sz w:val="28"/>
          <w:szCs w:val="28"/>
        </w:rPr>
        <w:t>血氧检测。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★手动除颤分为同步和非同步两种方式，操作简单，可在除颤手柄上直接完成充电、放电操作，适于急救时独立完成除颤操作，提高抢救效率。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★彩色</w:t>
      </w:r>
      <w:r>
        <w:rPr>
          <w:rFonts w:hAnsi="宋体" w:cs="宋体" w:hint="eastAsia"/>
          <w:color w:val="000000"/>
          <w:kern w:val="0"/>
          <w:sz w:val="28"/>
          <w:szCs w:val="28"/>
        </w:rPr>
        <w:t>TFT</w:t>
      </w:r>
      <w:r>
        <w:rPr>
          <w:rFonts w:hAnsi="宋体" w:cs="宋体" w:hint="eastAsia"/>
          <w:color w:val="000000"/>
          <w:kern w:val="0"/>
          <w:sz w:val="28"/>
          <w:szCs w:val="28"/>
        </w:rPr>
        <w:t>显示屏</w:t>
      </w:r>
      <w:r>
        <w:rPr>
          <w:rFonts w:hAnsi="宋体" w:cs="宋体" w:hint="eastAsia"/>
          <w:kern w:val="0"/>
          <w:sz w:val="28"/>
          <w:szCs w:val="28"/>
        </w:rPr>
        <w:t>，最好具备外接屏幕显示功能</w:t>
      </w:r>
      <w:r>
        <w:rPr>
          <w:rFonts w:hAnsi="宋体" w:cs="宋体" w:hint="eastAsia"/>
          <w:color w:val="000000"/>
          <w:kern w:val="0"/>
          <w:sz w:val="28"/>
          <w:szCs w:val="28"/>
        </w:rPr>
        <w:t>。</w:t>
      </w:r>
      <w:r>
        <w:rPr>
          <w:rFonts w:hAnsi="宋体" w:cs="宋体" w:hint="eastAsia"/>
          <w:color w:val="000000"/>
          <w:kern w:val="0"/>
          <w:sz w:val="28"/>
          <w:szCs w:val="28"/>
        </w:rPr>
        <w:t xml:space="preserve"> 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★除颤采用双相指数截断波技术，具备自动阻抗补偿功能。最大除颤能量可以达到</w:t>
      </w:r>
      <w:r>
        <w:rPr>
          <w:rFonts w:hAnsi="宋体" w:cs="宋体" w:hint="eastAsia"/>
          <w:color w:val="000000"/>
          <w:kern w:val="0"/>
          <w:sz w:val="28"/>
          <w:szCs w:val="28"/>
        </w:rPr>
        <w:t>200J</w:t>
      </w:r>
      <w:r>
        <w:rPr>
          <w:rFonts w:hAnsi="宋体" w:cs="宋体" w:hint="eastAsia"/>
          <w:color w:val="000000"/>
          <w:kern w:val="0"/>
          <w:sz w:val="28"/>
          <w:szCs w:val="28"/>
        </w:rPr>
        <w:t>（提供证明文件）。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除颤充电迅速，充电至</w:t>
      </w:r>
      <w:r>
        <w:rPr>
          <w:rFonts w:hAnsi="宋体" w:cs="宋体" w:hint="eastAsia"/>
          <w:color w:val="000000"/>
          <w:kern w:val="0"/>
          <w:sz w:val="28"/>
          <w:szCs w:val="28"/>
        </w:rPr>
        <w:t>200J&lt;5s</w:t>
      </w:r>
      <w:r>
        <w:rPr>
          <w:rFonts w:hAnsi="宋体" w:cs="宋体" w:hint="eastAsia"/>
          <w:color w:val="000000"/>
          <w:kern w:val="0"/>
          <w:sz w:val="28"/>
          <w:szCs w:val="28"/>
        </w:rPr>
        <w:t>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lastRenderedPageBreak/>
        <w:t>高性能可充电电池，配置大容量电池，具备显示电池剩余电量，，</w:t>
      </w:r>
      <w:r>
        <w:rPr>
          <w:rFonts w:hAnsi="宋体" w:cs="宋体" w:hint="eastAsia"/>
          <w:color w:val="000000"/>
          <w:kern w:val="0"/>
          <w:sz w:val="28"/>
          <w:szCs w:val="28"/>
        </w:rPr>
        <w:t>3</w:t>
      </w:r>
      <w:r>
        <w:rPr>
          <w:rFonts w:hAnsi="宋体" w:cs="宋体" w:hint="eastAsia"/>
          <w:color w:val="000000"/>
          <w:kern w:val="0"/>
          <w:sz w:val="28"/>
          <w:szCs w:val="28"/>
        </w:rPr>
        <w:t>小时监护。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具备生理报警和技术报警功能，通过声音、灯光等多种方式进行报警。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★成人、小儿一体化电极板。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支持中文操作界面。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可存储</w:t>
      </w:r>
      <w:r>
        <w:rPr>
          <w:rFonts w:hAnsi="宋体" w:cs="宋体" w:hint="eastAsia"/>
          <w:color w:val="000000"/>
          <w:kern w:val="0"/>
          <w:sz w:val="28"/>
          <w:szCs w:val="28"/>
        </w:rPr>
        <w:t>6</w:t>
      </w:r>
      <w:r>
        <w:rPr>
          <w:rFonts w:hAnsi="宋体" w:cs="宋体" w:hint="eastAsia"/>
          <w:color w:val="000000"/>
          <w:kern w:val="0"/>
          <w:sz w:val="28"/>
          <w:szCs w:val="28"/>
        </w:rPr>
        <w:t>小时连续</w:t>
      </w:r>
      <w:r>
        <w:rPr>
          <w:rFonts w:hAnsi="宋体" w:cs="宋体" w:hint="eastAsia"/>
          <w:color w:val="000000"/>
          <w:kern w:val="0"/>
          <w:sz w:val="28"/>
          <w:szCs w:val="28"/>
        </w:rPr>
        <w:t>ECG</w:t>
      </w:r>
      <w:r>
        <w:rPr>
          <w:rFonts w:hAnsi="宋体" w:cs="宋体" w:hint="eastAsia"/>
          <w:color w:val="000000"/>
          <w:kern w:val="0"/>
          <w:sz w:val="28"/>
          <w:szCs w:val="28"/>
        </w:rPr>
        <w:t>波形。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可在</w:t>
      </w:r>
      <w:r>
        <w:rPr>
          <w:rFonts w:hAnsi="宋体" w:cs="宋体" w:hint="eastAsia"/>
          <w:color w:val="000000"/>
          <w:kern w:val="0"/>
          <w:sz w:val="28"/>
          <w:szCs w:val="28"/>
        </w:rPr>
        <w:t>-10</w:t>
      </w:r>
      <w:r>
        <w:rPr>
          <w:rFonts w:hAnsi="宋体" w:cs="宋体"/>
          <w:color w:val="000000"/>
          <w:kern w:val="0"/>
          <w:sz w:val="28"/>
          <w:szCs w:val="28"/>
        </w:rPr>
        <w:t>º</w:t>
      </w:r>
      <w:r>
        <w:rPr>
          <w:rFonts w:hAnsi="宋体" w:cs="宋体"/>
          <w:color w:val="000000"/>
          <w:kern w:val="0"/>
          <w:sz w:val="28"/>
          <w:szCs w:val="28"/>
        </w:rPr>
        <w:t>C</w:t>
      </w:r>
      <w:r>
        <w:rPr>
          <w:rFonts w:hAnsi="宋体" w:cs="宋体" w:hint="eastAsia"/>
          <w:color w:val="000000"/>
          <w:kern w:val="0"/>
          <w:sz w:val="28"/>
          <w:szCs w:val="28"/>
        </w:rPr>
        <w:t>环境正常工作。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符合除颤国际专用安全标准</w:t>
      </w:r>
      <w:r>
        <w:rPr>
          <w:rFonts w:hAnsi="宋体" w:cs="宋体"/>
          <w:color w:val="000000"/>
          <w:kern w:val="0"/>
          <w:sz w:val="28"/>
          <w:szCs w:val="28"/>
        </w:rPr>
        <w:t>IEC60601-2-4:2002</w:t>
      </w:r>
      <w:r>
        <w:rPr>
          <w:rFonts w:hAnsi="宋体" w:cs="宋体" w:hint="eastAsia"/>
          <w:color w:val="000000"/>
          <w:kern w:val="0"/>
          <w:sz w:val="28"/>
          <w:szCs w:val="28"/>
        </w:rPr>
        <w:t>。</w:t>
      </w:r>
    </w:p>
    <w:p w:rsidR="00FF0E11" w:rsidRDefault="00FF0E11" w:rsidP="00FF0E11">
      <w:pPr>
        <w:widowControl/>
        <w:numPr>
          <w:ilvl w:val="0"/>
          <w:numId w:val="6"/>
        </w:numPr>
        <w:spacing w:line="480" w:lineRule="exact"/>
        <w:jc w:val="left"/>
        <w:rPr>
          <w:rFonts w:hAnsi="宋体" w:cs="宋体"/>
          <w:color w:val="000000"/>
          <w:kern w:val="0"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8"/>
          <w:szCs w:val="28"/>
        </w:rPr>
        <w:t>符合救护车标准。</w:t>
      </w:r>
    </w:p>
    <w:p w:rsidR="00FF0E11" w:rsidRP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rFonts w:hAnsi="宋体" w:cs="宋体"/>
          <w:b/>
          <w:color w:val="000000"/>
          <w:kern w:val="0"/>
          <w:sz w:val="28"/>
          <w:szCs w:val="28"/>
        </w:rPr>
      </w:pPr>
    </w:p>
    <w:sectPr w:rsidR="00FF0E11" w:rsidRPr="00FF0E1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946" w:rsidRDefault="008B3946" w:rsidP="00CA2264">
      <w:r>
        <w:separator/>
      </w:r>
    </w:p>
  </w:endnote>
  <w:endnote w:type="continuationSeparator" w:id="0">
    <w:p w:rsidR="008B3946" w:rsidRDefault="008B394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946" w:rsidRDefault="008B3946" w:rsidP="00CA2264">
      <w:r>
        <w:separator/>
      </w:r>
    </w:p>
  </w:footnote>
  <w:footnote w:type="continuationSeparator" w:id="0">
    <w:p w:rsidR="008B3946" w:rsidRDefault="008B394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F1B6BA0"/>
    <w:multiLevelType w:val="multilevel"/>
    <w:tmpl w:val="2F1B6BA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3DCD2EA1"/>
    <w:multiLevelType w:val="multilevel"/>
    <w:tmpl w:val="3DCD2EA1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101BCD"/>
    <w:rsid w:val="001119D7"/>
    <w:rsid w:val="001421A3"/>
    <w:rsid w:val="001422B8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C39E3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59F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5C15"/>
    <w:rsid w:val="004F0C0E"/>
    <w:rsid w:val="00520ADE"/>
    <w:rsid w:val="00523DE7"/>
    <w:rsid w:val="0053461C"/>
    <w:rsid w:val="0054652D"/>
    <w:rsid w:val="00561025"/>
    <w:rsid w:val="0056419D"/>
    <w:rsid w:val="005A79BE"/>
    <w:rsid w:val="005C2D41"/>
    <w:rsid w:val="005D179D"/>
    <w:rsid w:val="005E65B1"/>
    <w:rsid w:val="005F6566"/>
    <w:rsid w:val="00620447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2599B"/>
    <w:rsid w:val="0082716E"/>
    <w:rsid w:val="00856588"/>
    <w:rsid w:val="008573B4"/>
    <w:rsid w:val="00881D34"/>
    <w:rsid w:val="008B3946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C79EF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B0018C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20734"/>
    <w:rsid w:val="00D20B8C"/>
    <w:rsid w:val="00D30681"/>
    <w:rsid w:val="00D34F7B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25E84"/>
    <w:rsid w:val="00E51DF9"/>
    <w:rsid w:val="00E757E7"/>
    <w:rsid w:val="00E8019D"/>
    <w:rsid w:val="00E858D9"/>
    <w:rsid w:val="00E932C6"/>
    <w:rsid w:val="00EC3A3A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5F5C"/>
    <w:rsid w:val="00FD52E0"/>
    <w:rsid w:val="00FD6406"/>
    <w:rsid w:val="00FE6CB2"/>
    <w:rsid w:val="00FE6E1B"/>
    <w:rsid w:val="00FF0E11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025C0B-D7B5-48E3-B105-C995212A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61</cp:revision>
  <cp:lastPrinted>2018-06-26T00:25:00Z</cp:lastPrinted>
  <dcterms:created xsi:type="dcterms:W3CDTF">2018-04-19T01:25:00Z</dcterms:created>
  <dcterms:modified xsi:type="dcterms:W3CDTF">2018-12-14T08:19:00Z</dcterms:modified>
</cp:coreProperties>
</file>