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425B1" w:rsidP="00FB09CD">
      <w:pPr>
        <w:jc w:val="center"/>
        <w:rPr>
          <w:rFonts w:ascii="黑体" w:eastAsia="黑体"/>
          <w:b/>
          <w:sz w:val="44"/>
          <w:szCs w:val="44"/>
        </w:rPr>
      </w:pPr>
      <w:r w:rsidRPr="00B425B1">
        <w:rPr>
          <w:rFonts w:ascii="黑体" w:eastAsia="黑体" w:hint="eastAsia"/>
          <w:b/>
          <w:spacing w:val="-20"/>
          <w:sz w:val="44"/>
          <w:szCs w:val="44"/>
          <w:u w:val="single"/>
        </w:rPr>
        <w:t>奥林巴斯</w:t>
      </w:r>
      <w:r>
        <w:rPr>
          <w:rFonts w:ascii="黑体" w:eastAsia="黑体" w:hint="eastAsia"/>
          <w:b/>
          <w:spacing w:val="-20"/>
          <w:sz w:val="44"/>
          <w:szCs w:val="44"/>
          <w:u w:val="single"/>
        </w:rPr>
        <w:t>活检</w:t>
      </w:r>
      <w:r w:rsidRPr="00B425B1">
        <w:rPr>
          <w:rFonts w:ascii="黑体" w:eastAsia="黑体" w:hint="eastAsia"/>
          <w:b/>
          <w:spacing w:val="-20"/>
          <w:sz w:val="44"/>
          <w:szCs w:val="44"/>
          <w:u w:val="single"/>
        </w:rPr>
        <w:t>钳</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0"/>
        <w:gridCol w:w="1979"/>
        <w:gridCol w:w="1843"/>
        <w:gridCol w:w="2835"/>
        <w:gridCol w:w="2753"/>
        <w:gridCol w:w="2384"/>
      </w:tblGrid>
      <w:tr w:rsidR="0086561A" w:rsidRPr="002D75D0" w:rsidTr="000763FB">
        <w:trPr>
          <w:trHeight w:val="829"/>
          <w:jc w:val="center"/>
        </w:trPr>
        <w:tc>
          <w:tcPr>
            <w:tcW w:w="1538"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ED3F1E" w:rsidP="00C3726B">
            <w:pPr>
              <w:jc w:val="center"/>
              <w:rPr>
                <w:b/>
                <w:sz w:val="32"/>
                <w:szCs w:val="32"/>
              </w:rPr>
            </w:pPr>
            <w:r>
              <w:rPr>
                <w:rFonts w:hint="eastAsia"/>
                <w:b/>
                <w:sz w:val="32"/>
                <w:szCs w:val="32"/>
              </w:rPr>
              <w:t>产品名称</w:t>
            </w:r>
          </w:p>
        </w:tc>
        <w:tc>
          <w:tcPr>
            <w:tcW w:w="65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品牌</w:t>
            </w:r>
          </w:p>
        </w:tc>
        <w:tc>
          <w:tcPr>
            <w:tcW w:w="1000" w:type="pct"/>
            <w:tcBorders>
              <w:top w:val="single" w:sz="4" w:space="0" w:color="auto"/>
              <w:left w:val="single" w:sz="4" w:space="0" w:color="auto"/>
              <w:bottom w:val="single" w:sz="4" w:space="0" w:color="auto"/>
              <w:right w:val="single" w:sz="4" w:space="0" w:color="auto"/>
            </w:tcBorders>
            <w:vAlign w:val="center"/>
          </w:tcPr>
          <w:p w:rsidR="0086561A" w:rsidRPr="002D75D0" w:rsidRDefault="00D902B1" w:rsidP="00717977">
            <w:pPr>
              <w:jc w:val="center"/>
              <w:rPr>
                <w:b/>
                <w:sz w:val="32"/>
                <w:szCs w:val="32"/>
              </w:rPr>
            </w:pPr>
            <w:r>
              <w:rPr>
                <w:rFonts w:hint="eastAsia"/>
                <w:b/>
                <w:sz w:val="32"/>
                <w:szCs w:val="32"/>
              </w:rPr>
              <w:t>规</w:t>
            </w:r>
            <w:r w:rsidR="00717977">
              <w:rPr>
                <w:rFonts w:hint="eastAsia"/>
                <w:b/>
                <w:sz w:val="32"/>
                <w:szCs w:val="32"/>
              </w:rPr>
              <w:t xml:space="preserve">   </w:t>
            </w:r>
            <w:r>
              <w:rPr>
                <w:rFonts w:hint="eastAsia"/>
                <w:b/>
                <w:sz w:val="32"/>
                <w:szCs w:val="32"/>
              </w:rPr>
              <w:t>格</w:t>
            </w:r>
          </w:p>
        </w:tc>
        <w:tc>
          <w:tcPr>
            <w:tcW w:w="97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84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0763FB">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0763FB">
              <w:rPr>
                <w:rFonts w:hint="eastAsia"/>
                <w:b/>
                <w:sz w:val="32"/>
                <w:szCs w:val="32"/>
              </w:rPr>
              <w:t>根</w:t>
            </w:r>
            <w:r>
              <w:rPr>
                <w:rFonts w:hint="eastAsia"/>
                <w:b/>
                <w:sz w:val="32"/>
                <w:szCs w:val="32"/>
              </w:rPr>
              <w:t>）</w:t>
            </w:r>
          </w:p>
        </w:tc>
      </w:tr>
      <w:tr w:rsidR="000763FB" w:rsidRPr="002D75D0" w:rsidTr="000763FB">
        <w:trPr>
          <w:trHeight w:val="410"/>
          <w:jc w:val="center"/>
        </w:trPr>
        <w:tc>
          <w:tcPr>
            <w:tcW w:w="1538" w:type="pct"/>
            <w:gridSpan w:val="2"/>
            <w:vMerge w:val="restart"/>
            <w:tcBorders>
              <w:top w:val="single" w:sz="4" w:space="0" w:color="auto"/>
              <w:left w:val="single" w:sz="4" w:space="0" w:color="auto"/>
              <w:right w:val="single" w:sz="4" w:space="0" w:color="auto"/>
            </w:tcBorders>
            <w:vAlign w:val="center"/>
          </w:tcPr>
          <w:p w:rsidR="000763FB" w:rsidRPr="00032488" w:rsidRDefault="000763FB" w:rsidP="00717977">
            <w:pPr>
              <w:jc w:val="center"/>
              <w:rPr>
                <w:rFonts w:ascii="宋体" w:hAnsi="宋体"/>
                <w:sz w:val="30"/>
                <w:szCs w:val="30"/>
              </w:rPr>
            </w:pPr>
            <w:r w:rsidRPr="00032488">
              <w:rPr>
                <w:rFonts w:ascii="宋体" w:hAnsi="宋体" w:hint="eastAsia"/>
                <w:spacing w:val="-20"/>
                <w:sz w:val="30"/>
                <w:szCs w:val="30"/>
              </w:rPr>
              <w:t>奥林巴斯活检钳</w:t>
            </w:r>
          </w:p>
        </w:tc>
        <w:tc>
          <w:tcPr>
            <w:tcW w:w="650" w:type="pct"/>
            <w:vMerge w:val="restart"/>
            <w:tcBorders>
              <w:top w:val="single" w:sz="4" w:space="0" w:color="auto"/>
              <w:left w:val="single" w:sz="4" w:space="0" w:color="auto"/>
              <w:right w:val="single" w:sz="4" w:space="0" w:color="auto"/>
            </w:tcBorders>
            <w:vAlign w:val="center"/>
          </w:tcPr>
          <w:p w:rsidR="000763FB" w:rsidRPr="00032488" w:rsidRDefault="000763FB" w:rsidP="003F1267">
            <w:pPr>
              <w:jc w:val="left"/>
              <w:rPr>
                <w:rFonts w:ascii="宋体" w:hAnsi="宋体"/>
                <w:sz w:val="30"/>
                <w:szCs w:val="30"/>
              </w:rPr>
            </w:pPr>
            <w:r w:rsidRPr="00032488">
              <w:rPr>
                <w:rFonts w:ascii="宋体" w:hAnsi="宋体" w:hint="eastAsia"/>
                <w:sz w:val="30"/>
                <w:szCs w:val="30"/>
              </w:rPr>
              <w:t xml:space="preserve">  </w:t>
            </w:r>
            <w:r w:rsidRPr="00032488">
              <w:rPr>
                <w:rFonts w:ascii="宋体" w:hAnsi="宋体" w:hint="eastAsia"/>
                <w:bCs/>
                <w:sz w:val="30"/>
                <w:szCs w:val="30"/>
              </w:rPr>
              <w:t>奥林巴斯</w:t>
            </w:r>
          </w:p>
        </w:tc>
        <w:tc>
          <w:tcPr>
            <w:tcW w:w="1000" w:type="pct"/>
            <w:tcBorders>
              <w:top w:val="single" w:sz="4" w:space="0" w:color="auto"/>
              <w:left w:val="single" w:sz="4" w:space="0" w:color="auto"/>
              <w:right w:val="single" w:sz="4" w:space="0" w:color="auto"/>
            </w:tcBorders>
            <w:vAlign w:val="center"/>
          </w:tcPr>
          <w:p w:rsidR="000763FB" w:rsidRPr="00032488" w:rsidRDefault="00032488" w:rsidP="00032488">
            <w:pPr>
              <w:ind w:firstLineChars="250" w:firstLine="750"/>
              <w:jc w:val="left"/>
              <w:rPr>
                <w:rFonts w:ascii="宋体" w:hAnsi="宋体"/>
                <w:sz w:val="30"/>
                <w:szCs w:val="30"/>
              </w:rPr>
            </w:pPr>
            <w:r w:rsidRPr="00032488">
              <w:rPr>
                <w:rFonts w:ascii="宋体" w:hAnsi="宋体" w:hint="eastAsia"/>
                <w:sz w:val="30"/>
                <w:szCs w:val="30"/>
              </w:rPr>
              <w:t>FB-19C-1</w:t>
            </w:r>
          </w:p>
        </w:tc>
        <w:tc>
          <w:tcPr>
            <w:tcW w:w="971" w:type="pct"/>
            <w:vMerge w:val="restart"/>
            <w:tcBorders>
              <w:top w:val="single" w:sz="4" w:space="0" w:color="auto"/>
              <w:left w:val="single" w:sz="4" w:space="0" w:color="auto"/>
              <w:right w:val="single" w:sz="4" w:space="0" w:color="auto"/>
            </w:tcBorders>
            <w:vAlign w:val="center"/>
          </w:tcPr>
          <w:p w:rsidR="000763FB" w:rsidRPr="00032488" w:rsidRDefault="000763FB" w:rsidP="00D94C26">
            <w:pPr>
              <w:jc w:val="center"/>
              <w:rPr>
                <w:rFonts w:ascii="宋体" w:hAnsi="宋体"/>
                <w:sz w:val="30"/>
                <w:szCs w:val="30"/>
              </w:rPr>
            </w:pPr>
            <w:r w:rsidRPr="00032488">
              <w:rPr>
                <w:rFonts w:ascii="宋体" w:hAnsi="宋体" w:hint="eastAsia"/>
                <w:sz w:val="30"/>
                <w:szCs w:val="30"/>
              </w:rPr>
              <w:t>按需采购</w:t>
            </w:r>
          </w:p>
        </w:tc>
        <w:tc>
          <w:tcPr>
            <w:tcW w:w="841" w:type="pct"/>
            <w:vMerge w:val="restart"/>
            <w:tcBorders>
              <w:top w:val="single" w:sz="4" w:space="0" w:color="auto"/>
              <w:left w:val="single" w:sz="4" w:space="0" w:color="auto"/>
              <w:right w:val="single" w:sz="4" w:space="0" w:color="auto"/>
            </w:tcBorders>
            <w:vAlign w:val="center"/>
          </w:tcPr>
          <w:p w:rsidR="000763FB" w:rsidRPr="006C2826" w:rsidRDefault="000763FB" w:rsidP="00D94C26">
            <w:pPr>
              <w:jc w:val="center"/>
              <w:rPr>
                <w:rFonts w:ascii="宋体" w:hAnsi="宋体"/>
                <w:sz w:val="30"/>
                <w:szCs w:val="30"/>
              </w:rPr>
            </w:pPr>
          </w:p>
        </w:tc>
      </w:tr>
      <w:tr w:rsidR="000763FB" w:rsidRPr="002D75D0" w:rsidTr="000763FB">
        <w:trPr>
          <w:trHeight w:val="360"/>
          <w:jc w:val="center"/>
        </w:trPr>
        <w:tc>
          <w:tcPr>
            <w:tcW w:w="1538" w:type="pct"/>
            <w:gridSpan w:val="2"/>
            <w:vMerge/>
            <w:tcBorders>
              <w:left w:val="single" w:sz="4" w:space="0" w:color="auto"/>
              <w:right w:val="single" w:sz="4" w:space="0" w:color="auto"/>
            </w:tcBorders>
            <w:vAlign w:val="center"/>
          </w:tcPr>
          <w:p w:rsidR="000763FB" w:rsidRPr="00032488" w:rsidRDefault="000763FB" w:rsidP="00717977">
            <w:pPr>
              <w:jc w:val="center"/>
              <w:rPr>
                <w:rFonts w:ascii="宋体" w:hAnsi="宋体"/>
                <w:spacing w:val="-20"/>
                <w:sz w:val="30"/>
                <w:szCs w:val="30"/>
              </w:rPr>
            </w:pPr>
          </w:p>
        </w:tc>
        <w:tc>
          <w:tcPr>
            <w:tcW w:w="650" w:type="pct"/>
            <w:vMerge/>
            <w:tcBorders>
              <w:left w:val="single" w:sz="4" w:space="0" w:color="auto"/>
              <w:right w:val="single" w:sz="4" w:space="0" w:color="auto"/>
            </w:tcBorders>
            <w:vAlign w:val="center"/>
          </w:tcPr>
          <w:p w:rsidR="000763FB" w:rsidRPr="00032488" w:rsidRDefault="000763FB" w:rsidP="003F1267">
            <w:pPr>
              <w:jc w:val="left"/>
              <w:rPr>
                <w:rFonts w:asciiTheme="minorEastAsia" w:eastAsiaTheme="minorEastAsia" w:hAnsiTheme="minorEastAsia"/>
                <w:sz w:val="30"/>
                <w:szCs w:val="30"/>
              </w:rPr>
            </w:pPr>
          </w:p>
        </w:tc>
        <w:tc>
          <w:tcPr>
            <w:tcW w:w="1000" w:type="pct"/>
            <w:tcBorders>
              <w:top w:val="single" w:sz="4" w:space="0" w:color="auto"/>
              <w:left w:val="single" w:sz="4" w:space="0" w:color="auto"/>
              <w:right w:val="single" w:sz="4" w:space="0" w:color="auto"/>
            </w:tcBorders>
            <w:vAlign w:val="center"/>
          </w:tcPr>
          <w:p w:rsidR="000763FB" w:rsidRPr="00032488" w:rsidRDefault="00032488" w:rsidP="00032488">
            <w:pPr>
              <w:ind w:firstLineChars="250" w:firstLine="750"/>
              <w:jc w:val="left"/>
              <w:rPr>
                <w:rFonts w:ascii="宋体" w:hAnsi="宋体"/>
                <w:sz w:val="30"/>
                <w:szCs w:val="30"/>
              </w:rPr>
            </w:pPr>
            <w:r w:rsidRPr="00032488">
              <w:rPr>
                <w:rFonts w:ascii="宋体" w:hAnsi="宋体" w:hint="eastAsia"/>
                <w:sz w:val="30"/>
                <w:szCs w:val="30"/>
              </w:rPr>
              <w:t>FB-24Q-1</w:t>
            </w:r>
          </w:p>
        </w:tc>
        <w:tc>
          <w:tcPr>
            <w:tcW w:w="971" w:type="pct"/>
            <w:vMerge/>
            <w:tcBorders>
              <w:left w:val="single" w:sz="4" w:space="0" w:color="auto"/>
              <w:right w:val="single" w:sz="4" w:space="0" w:color="auto"/>
            </w:tcBorders>
            <w:vAlign w:val="center"/>
          </w:tcPr>
          <w:p w:rsidR="000763FB" w:rsidRDefault="000763FB" w:rsidP="00D94C26">
            <w:pPr>
              <w:jc w:val="center"/>
              <w:rPr>
                <w:rFonts w:asciiTheme="minorEastAsia" w:eastAsiaTheme="minorEastAsia" w:hAnsiTheme="minorEastAsia"/>
                <w:sz w:val="28"/>
                <w:szCs w:val="28"/>
              </w:rPr>
            </w:pPr>
          </w:p>
        </w:tc>
        <w:tc>
          <w:tcPr>
            <w:tcW w:w="841" w:type="pct"/>
            <w:vMerge/>
            <w:tcBorders>
              <w:left w:val="single" w:sz="4" w:space="0" w:color="auto"/>
              <w:right w:val="single" w:sz="4" w:space="0" w:color="auto"/>
            </w:tcBorders>
            <w:vAlign w:val="center"/>
          </w:tcPr>
          <w:p w:rsidR="000763FB" w:rsidRPr="006C2826" w:rsidRDefault="000763FB" w:rsidP="00D94C26">
            <w:pPr>
              <w:jc w:val="center"/>
              <w:rPr>
                <w:rFonts w:ascii="宋体" w:hAnsi="宋体"/>
                <w:sz w:val="30"/>
                <w:szCs w:val="30"/>
              </w:rPr>
            </w:pPr>
          </w:p>
        </w:tc>
      </w:tr>
      <w:tr w:rsidR="000763FB" w:rsidRPr="002D75D0" w:rsidTr="000763FB">
        <w:trPr>
          <w:trHeight w:val="375"/>
          <w:jc w:val="center"/>
        </w:trPr>
        <w:tc>
          <w:tcPr>
            <w:tcW w:w="1538" w:type="pct"/>
            <w:gridSpan w:val="2"/>
            <w:vMerge/>
            <w:tcBorders>
              <w:left w:val="single" w:sz="4" w:space="0" w:color="auto"/>
              <w:right w:val="single" w:sz="4" w:space="0" w:color="auto"/>
            </w:tcBorders>
            <w:vAlign w:val="center"/>
          </w:tcPr>
          <w:p w:rsidR="000763FB" w:rsidRPr="00032488" w:rsidRDefault="000763FB" w:rsidP="00717977">
            <w:pPr>
              <w:jc w:val="center"/>
              <w:rPr>
                <w:rFonts w:ascii="宋体" w:hAnsi="宋体"/>
                <w:spacing w:val="-20"/>
                <w:sz w:val="30"/>
                <w:szCs w:val="30"/>
              </w:rPr>
            </w:pPr>
          </w:p>
        </w:tc>
        <w:tc>
          <w:tcPr>
            <w:tcW w:w="650" w:type="pct"/>
            <w:vMerge/>
            <w:tcBorders>
              <w:left w:val="single" w:sz="4" w:space="0" w:color="auto"/>
              <w:right w:val="single" w:sz="4" w:space="0" w:color="auto"/>
            </w:tcBorders>
            <w:vAlign w:val="center"/>
          </w:tcPr>
          <w:p w:rsidR="000763FB" w:rsidRPr="00032488" w:rsidRDefault="000763FB" w:rsidP="003F1267">
            <w:pPr>
              <w:jc w:val="left"/>
              <w:rPr>
                <w:rFonts w:asciiTheme="minorEastAsia" w:eastAsiaTheme="minorEastAsia" w:hAnsiTheme="minorEastAsia"/>
                <w:sz w:val="30"/>
                <w:szCs w:val="30"/>
              </w:rPr>
            </w:pPr>
          </w:p>
        </w:tc>
        <w:tc>
          <w:tcPr>
            <w:tcW w:w="1000" w:type="pct"/>
            <w:tcBorders>
              <w:top w:val="single" w:sz="4" w:space="0" w:color="auto"/>
              <w:left w:val="single" w:sz="4" w:space="0" w:color="auto"/>
              <w:right w:val="single" w:sz="4" w:space="0" w:color="auto"/>
            </w:tcBorders>
            <w:vAlign w:val="center"/>
          </w:tcPr>
          <w:p w:rsidR="000763FB" w:rsidRPr="00032488" w:rsidRDefault="00032488" w:rsidP="00032488">
            <w:pPr>
              <w:tabs>
                <w:tab w:val="left" w:pos="465"/>
              </w:tabs>
              <w:spacing w:line="300" w:lineRule="exact"/>
              <w:ind w:firstLineChars="250" w:firstLine="750"/>
              <w:rPr>
                <w:rFonts w:ascii="宋体" w:hAnsi="宋体"/>
                <w:sz w:val="30"/>
                <w:szCs w:val="30"/>
              </w:rPr>
            </w:pPr>
            <w:r w:rsidRPr="00032488">
              <w:rPr>
                <w:rFonts w:ascii="宋体" w:hAnsi="宋体" w:hint="eastAsia"/>
                <w:sz w:val="30"/>
                <w:szCs w:val="30"/>
              </w:rPr>
              <w:t>FB-28R-1</w:t>
            </w:r>
          </w:p>
        </w:tc>
        <w:tc>
          <w:tcPr>
            <w:tcW w:w="971" w:type="pct"/>
            <w:vMerge/>
            <w:tcBorders>
              <w:left w:val="single" w:sz="4" w:space="0" w:color="auto"/>
              <w:right w:val="single" w:sz="4" w:space="0" w:color="auto"/>
            </w:tcBorders>
            <w:vAlign w:val="center"/>
          </w:tcPr>
          <w:p w:rsidR="000763FB" w:rsidRDefault="000763FB" w:rsidP="00D94C26">
            <w:pPr>
              <w:jc w:val="center"/>
              <w:rPr>
                <w:rFonts w:asciiTheme="minorEastAsia" w:eastAsiaTheme="minorEastAsia" w:hAnsiTheme="minorEastAsia"/>
                <w:sz w:val="28"/>
                <w:szCs w:val="28"/>
              </w:rPr>
            </w:pPr>
          </w:p>
        </w:tc>
        <w:tc>
          <w:tcPr>
            <w:tcW w:w="841" w:type="pct"/>
            <w:vMerge/>
            <w:tcBorders>
              <w:left w:val="single" w:sz="4" w:space="0" w:color="auto"/>
              <w:right w:val="single" w:sz="4" w:space="0" w:color="auto"/>
            </w:tcBorders>
            <w:vAlign w:val="center"/>
          </w:tcPr>
          <w:p w:rsidR="000763FB" w:rsidRPr="006C2826" w:rsidRDefault="000763FB" w:rsidP="00D94C26">
            <w:pPr>
              <w:jc w:val="center"/>
              <w:rPr>
                <w:rFonts w:ascii="宋体" w:hAnsi="宋体"/>
                <w:sz w:val="30"/>
                <w:szCs w:val="30"/>
              </w:rPr>
            </w:pPr>
          </w:p>
        </w:tc>
      </w:tr>
      <w:tr w:rsidR="000763FB" w:rsidRPr="002D75D0" w:rsidTr="00DE35AC">
        <w:trPr>
          <w:trHeight w:val="300"/>
          <w:jc w:val="center"/>
        </w:trPr>
        <w:tc>
          <w:tcPr>
            <w:tcW w:w="1538" w:type="pct"/>
            <w:gridSpan w:val="2"/>
            <w:vMerge/>
            <w:tcBorders>
              <w:left w:val="single" w:sz="4" w:space="0" w:color="auto"/>
              <w:right w:val="single" w:sz="4" w:space="0" w:color="auto"/>
            </w:tcBorders>
            <w:vAlign w:val="center"/>
          </w:tcPr>
          <w:p w:rsidR="000763FB" w:rsidRPr="00032488" w:rsidRDefault="000763FB" w:rsidP="00717977">
            <w:pPr>
              <w:jc w:val="center"/>
              <w:rPr>
                <w:rFonts w:ascii="宋体" w:hAnsi="宋体"/>
                <w:spacing w:val="-20"/>
                <w:sz w:val="30"/>
                <w:szCs w:val="30"/>
              </w:rPr>
            </w:pPr>
          </w:p>
        </w:tc>
        <w:tc>
          <w:tcPr>
            <w:tcW w:w="650" w:type="pct"/>
            <w:vMerge/>
            <w:tcBorders>
              <w:left w:val="single" w:sz="4" w:space="0" w:color="auto"/>
              <w:right w:val="single" w:sz="4" w:space="0" w:color="auto"/>
            </w:tcBorders>
            <w:vAlign w:val="center"/>
          </w:tcPr>
          <w:p w:rsidR="000763FB" w:rsidRPr="00032488" w:rsidRDefault="000763FB" w:rsidP="003F1267">
            <w:pPr>
              <w:jc w:val="left"/>
              <w:rPr>
                <w:rFonts w:asciiTheme="minorEastAsia" w:eastAsiaTheme="minorEastAsia" w:hAnsiTheme="minorEastAsia"/>
                <w:sz w:val="30"/>
                <w:szCs w:val="30"/>
              </w:rPr>
            </w:pPr>
          </w:p>
        </w:tc>
        <w:tc>
          <w:tcPr>
            <w:tcW w:w="1000" w:type="pct"/>
            <w:tcBorders>
              <w:top w:val="single" w:sz="4" w:space="0" w:color="auto"/>
              <w:left w:val="single" w:sz="4" w:space="0" w:color="auto"/>
              <w:right w:val="single" w:sz="4" w:space="0" w:color="auto"/>
            </w:tcBorders>
            <w:vAlign w:val="center"/>
          </w:tcPr>
          <w:p w:rsidR="000763FB" w:rsidRPr="00032488" w:rsidRDefault="00032488" w:rsidP="00032488">
            <w:pPr>
              <w:ind w:firstLineChars="248" w:firstLine="744"/>
              <w:jc w:val="left"/>
              <w:rPr>
                <w:rFonts w:ascii="宋体" w:hAnsi="宋体"/>
                <w:sz w:val="30"/>
                <w:szCs w:val="30"/>
              </w:rPr>
            </w:pPr>
            <w:r w:rsidRPr="00032488">
              <w:rPr>
                <w:rFonts w:ascii="宋体" w:hAnsi="宋体" w:hint="eastAsia"/>
                <w:sz w:val="30"/>
                <w:szCs w:val="30"/>
              </w:rPr>
              <w:t>FB-25K-1</w:t>
            </w:r>
          </w:p>
        </w:tc>
        <w:tc>
          <w:tcPr>
            <w:tcW w:w="971" w:type="pct"/>
            <w:vMerge/>
            <w:tcBorders>
              <w:left w:val="single" w:sz="4" w:space="0" w:color="auto"/>
              <w:right w:val="single" w:sz="4" w:space="0" w:color="auto"/>
            </w:tcBorders>
            <w:vAlign w:val="center"/>
          </w:tcPr>
          <w:p w:rsidR="000763FB" w:rsidRDefault="000763FB" w:rsidP="00D94C26">
            <w:pPr>
              <w:jc w:val="center"/>
              <w:rPr>
                <w:rFonts w:asciiTheme="minorEastAsia" w:eastAsiaTheme="minorEastAsia" w:hAnsiTheme="minorEastAsia"/>
                <w:sz w:val="28"/>
                <w:szCs w:val="28"/>
              </w:rPr>
            </w:pPr>
          </w:p>
        </w:tc>
        <w:tc>
          <w:tcPr>
            <w:tcW w:w="841" w:type="pct"/>
            <w:vMerge/>
            <w:tcBorders>
              <w:left w:val="single" w:sz="4" w:space="0" w:color="auto"/>
              <w:right w:val="single" w:sz="4" w:space="0" w:color="auto"/>
            </w:tcBorders>
            <w:vAlign w:val="center"/>
          </w:tcPr>
          <w:p w:rsidR="000763FB" w:rsidRPr="006C2826" w:rsidRDefault="000763FB"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717977">
              <w:rPr>
                <w:rFonts w:hint="eastAsia"/>
                <w:b/>
                <w:sz w:val="28"/>
                <w:szCs w:val="28"/>
              </w:rPr>
              <w:t>该</w:t>
            </w:r>
            <w:r w:rsidR="003F1267">
              <w:rPr>
                <w:rFonts w:hint="eastAsia"/>
                <w:b/>
                <w:sz w:val="28"/>
                <w:szCs w:val="28"/>
              </w:rPr>
              <w:t>产品参数见附件</w:t>
            </w:r>
            <w:r w:rsidR="003F1267">
              <w:rPr>
                <w:rFonts w:hint="eastAsia"/>
                <w:b/>
                <w:sz w:val="28"/>
                <w:szCs w:val="28"/>
              </w:rPr>
              <w:t>;</w:t>
            </w:r>
          </w:p>
          <w:p w:rsidR="00BA76E2" w:rsidRPr="00A60737" w:rsidRDefault="00D94C26" w:rsidP="00A3685C">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A3685C">
              <w:rPr>
                <w:rFonts w:hint="eastAsia"/>
                <w:b/>
                <w:sz w:val="28"/>
                <w:szCs w:val="28"/>
              </w:rPr>
              <w:t>8</w:t>
            </w:r>
            <w:r w:rsidRPr="002D75D0">
              <w:rPr>
                <w:rFonts w:hint="eastAsia"/>
                <w:b/>
                <w:sz w:val="28"/>
                <w:szCs w:val="28"/>
              </w:rPr>
              <w:t>月</w:t>
            </w:r>
            <w:r w:rsidR="00717977">
              <w:rPr>
                <w:rFonts w:hint="eastAsia"/>
                <w:b/>
                <w:sz w:val="28"/>
                <w:szCs w:val="28"/>
              </w:rPr>
              <w:t>2</w:t>
            </w:r>
            <w:r w:rsidR="00A3685C">
              <w:rPr>
                <w:rFonts w:hint="eastAsia"/>
                <w:b/>
                <w:sz w:val="28"/>
                <w:szCs w:val="28"/>
              </w:rPr>
              <w:t>1</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零一八年</w:t>
      </w:r>
      <w:r w:rsidR="00A3685C">
        <w:rPr>
          <w:rFonts w:hint="eastAsia"/>
          <w:sz w:val="28"/>
          <w:szCs w:val="28"/>
        </w:rPr>
        <w:t>八</w:t>
      </w:r>
      <w:r w:rsidR="005508FD">
        <w:rPr>
          <w:rFonts w:hint="eastAsia"/>
          <w:sz w:val="28"/>
          <w:szCs w:val="28"/>
        </w:rPr>
        <w:t>月</w:t>
      </w:r>
      <w:r w:rsidR="00A3685C">
        <w:rPr>
          <w:rFonts w:hint="eastAsia"/>
          <w:sz w:val="28"/>
          <w:szCs w:val="28"/>
        </w:rPr>
        <w:t>十三</w:t>
      </w:r>
      <w:r w:rsidR="00D94C26">
        <w:rPr>
          <w:rFonts w:hint="eastAsia"/>
          <w:sz w:val="28"/>
          <w:szCs w:val="28"/>
        </w:rPr>
        <w:t>日</w:t>
      </w:r>
    </w:p>
    <w:p w:rsidR="00007133" w:rsidRDefault="00007133" w:rsidP="00BC305E">
      <w:pPr>
        <w:spacing w:line="480" w:lineRule="exact"/>
        <w:rPr>
          <w:sz w:val="28"/>
          <w:szCs w:val="28"/>
        </w:rPr>
      </w:pPr>
    </w:p>
    <w:p w:rsidR="008E4916" w:rsidRDefault="008E4916" w:rsidP="00B165B9">
      <w:pPr>
        <w:spacing w:line="480" w:lineRule="exact"/>
        <w:rPr>
          <w:sz w:val="28"/>
          <w:szCs w:val="28"/>
        </w:rPr>
      </w:pPr>
    </w:p>
    <w:p w:rsidR="00DC3538" w:rsidRDefault="00DC3538" w:rsidP="00B165B9">
      <w:pPr>
        <w:spacing w:line="480" w:lineRule="exact"/>
        <w:rPr>
          <w:b/>
          <w:sz w:val="44"/>
          <w:szCs w:val="44"/>
        </w:rPr>
      </w:pPr>
      <w:r w:rsidRPr="00DC3538">
        <w:rPr>
          <w:rFonts w:hint="eastAsia"/>
          <w:b/>
          <w:sz w:val="44"/>
          <w:szCs w:val="44"/>
        </w:rPr>
        <w:t>附件</w:t>
      </w:r>
      <w:r>
        <w:rPr>
          <w:rFonts w:hint="eastAsia"/>
          <w:b/>
          <w:sz w:val="44"/>
          <w:szCs w:val="44"/>
        </w:rPr>
        <w:t>：</w:t>
      </w:r>
    </w:p>
    <w:p w:rsidR="00425B82" w:rsidRDefault="00425B82" w:rsidP="00425B82">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425B82" w:rsidRDefault="00425B82" w:rsidP="00425B82">
      <w:pPr>
        <w:spacing w:line="520" w:lineRule="exact"/>
        <w:ind w:firstLineChars="200" w:firstLine="560"/>
        <w:rPr>
          <w:rFonts w:ascii="宋体" w:hAnsi="宋体" w:hint="eastAsia"/>
          <w:b/>
          <w:sz w:val="28"/>
          <w:szCs w:val="28"/>
        </w:rPr>
      </w:pPr>
      <w:r>
        <w:rPr>
          <w:rFonts w:ascii="宋体" w:hAnsi="宋体"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425B82" w:rsidRDefault="00425B82" w:rsidP="00425B82">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425B82" w:rsidRDefault="00425B82" w:rsidP="00425B82">
      <w:pPr>
        <w:widowControl/>
        <w:snapToGrid w:val="0"/>
        <w:spacing w:line="520" w:lineRule="exact"/>
        <w:ind w:leftChars="100" w:left="210"/>
        <w:jc w:val="left"/>
        <w:rPr>
          <w:rFonts w:ascii="宋体" w:hAnsi="宋体" w:hint="eastAsia"/>
          <w:sz w:val="28"/>
          <w:szCs w:val="28"/>
        </w:rPr>
      </w:pPr>
      <w:r>
        <w:rPr>
          <w:rFonts w:ascii="宋体" w:hAnsi="宋体" w:hint="eastAsia"/>
          <w:sz w:val="28"/>
          <w:szCs w:val="28"/>
        </w:rPr>
        <w:t>1、产品须为合法企业生产，符合国家相关质量标准，一次性使用无菌医疗器械应提供《灭菌检测报告》及批号。</w:t>
      </w:r>
    </w:p>
    <w:p w:rsidR="00425B82" w:rsidRDefault="00425B82" w:rsidP="00425B82">
      <w:pPr>
        <w:widowControl/>
        <w:snapToGrid w:val="0"/>
        <w:spacing w:line="520" w:lineRule="exact"/>
        <w:ind w:leftChars="100" w:left="210"/>
        <w:jc w:val="left"/>
        <w:rPr>
          <w:rFonts w:ascii="宋体" w:hAnsi="宋体" w:hint="eastAsia"/>
          <w:sz w:val="28"/>
          <w:szCs w:val="28"/>
        </w:rPr>
      </w:pPr>
      <w:r>
        <w:rPr>
          <w:rFonts w:ascii="宋体" w:hAnsi="宋体" w:hint="eastAsia"/>
          <w:sz w:val="28"/>
          <w:szCs w:val="28"/>
        </w:rPr>
        <w:t>2、中标人在供货期内保证所提供的产品合格率100%，如出现不符合招标文件要求的产品，无条件退货，同时不得因此影响临床的正常工作需求。</w:t>
      </w:r>
    </w:p>
    <w:p w:rsidR="00425B82" w:rsidRPr="006B454B" w:rsidRDefault="00425B82" w:rsidP="00425B82">
      <w:pPr>
        <w:spacing w:line="620" w:lineRule="exact"/>
        <w:ind w:leftChars="85" w:left="178"/>
        <w:rPr>
          <w:rFonts w:ascii="宋体" w:hAnsi="宋体" w:hint="eastAsia"/>
          <w:bCs/>
          <w:sz w:val="28"/>
          <w:szCs w:val="28"/>
        </w:rPr>
      </w:pPr>
      <w:r>
        <w:rPr>
          <w:rFonts w:ascii="宋体" w:hAnsi="宋体" w:hint="eastAsia"/>
          <w:sz w:val="28"/>
          <w:szCs w:val="28"/>
        </w:rPr>
        <w:t>3、</w:t>
      </w:r>
      <w:r>
        <w:rPr>
          <w:rFonts w:ascii="宋体" w:hAnsi="宋体" w:hint="eastAsia"/>
          <w:bCs/>
          <w:sz w:val="28"/>
          <w:szCs w:val="28"/>
        </w:rPr>
        <w:t>该投标要求与投标报价表视为招标人与中标人签订中标购销协议的有效组成部分。</w:t>
      </w:r>
    </w:p>
    <w:p w:rsidR="00DC3538" w:rsidRPr="00DC3538" w:rsidRDefault="00425B82" w:rsidP="00425B82">
      <w:pPr>
        <w:spacing w:line="520" w:lineRule="exact"/>
        <w:ind w:firstLineChars="50" w:firstLine="140"/>
        <w:rPr>
          <w:b/>
          <w:sz w:val="44"/>
          <w:szCs w:val="44"/>
        </w:rPr>
      </w:pPr>
      <w:r>
        <w:rPr>
          <w:rFonts w:ascii="宋体" w:hAnsi="宋体" w:hint="eastAsia"/>
          <w:sz w:val="28"/>
          <w:szCs w:val="28"/>
        </w:rPr>
        <w:t>4、对使用不合格的产品实行免费更换。</w:t>
      </w:r>
    </w:p>
    <w:sectPr w:rsidR="00DC3538" w:rsidRPr="00DC3538"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068" w:rsidRDefault="00C34068" w:rsidP="00CA2264">
      <w:r>
        <w:separator/>
      </w:r>
    </w:p>
  </w:endnote>
  <w:endnote w:type="continuationSeparator" w:id="0">
    <w:p w:rsidR="00C34068" w:rsidRDefault="00C34068"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068" w:rsidRDefault="00C34068" w:rsidP="00CA2264">
      <w:r>
        <w:separator/>
      </w:r>
    </w:p>
  </w:footnote>
  <w:footnote w:type="continuationSeparator" w:id="0">
    <w:p w:rsidR="00C34068" w:rsidRDefault="00C34068"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35170"/>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488"/>
    <w:rsid w:val="00065075"/>
    <w:rsid w:val="000763FB"/>
    <w:rsid w:val="000D160C"/>
    <w:rsid w:val="00101BCD"/>
    <w:rsid w:val="001571C2"/>
    <w:rsid w:val="001630B9"/>
    <w:rsid w:val="00171F5D"/>
    <w:rsid w:val="001A1708"/>
    <w:rsid w:val="001A38C2"/>
    <w:rsid w:val="001B6AC4"/>
    <w:rsid w:val="001E61DB"/>
    <w:rsid w:val="0021044D"/>
    <w:rsid w:val="0023513A"/>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618CE"/>
    <w:rsid w:val="003618F3"/>
    <w:rsid w:val="00376BAA"/>
    <w:rsid w:val="00382A13"/>
    <w:rsid w:val="0038359D"/>
    <w:rsid w:val="0038392B"/>
    <w:rsid w:val="00393815"/>
    <w:rsid w:val="00393935"/>
    <w:rsid w:val="003A439D"/>
    <w:rsid w:val="003D37D8"/>
    <w:rsid w:val="003E4210"/>
    <w:rsid w:val="003F0AAC"/>
    <w:rsid w:val="003F1267"/>
    <w:rsid w:val="004033AC"/>
    <w:rsid w:val="00421E02"/>
    <w:rsid w:val="00425B82"/>
    <w:rsid w:val="00434BEF"/>
    <w:rsid w:val="004358AB"/>
    <w:rsid w:val="00441FA4"/>
    <w:rsid w:val="00456C0A"/>
    <w:rsid w:val="00463A98"/>
    <w:rsid w:val="0047131C"/>
    <w:rsid w:val="004A4F69"/>
    <w:rsid w:val="004E5C15"/>
    <w:rsid w:val="004F1EC9"/>
    <w:rsid w:val="00523DE7"/>
    <w:rsid w:val="005503AC"/>
    <w:rsid w:val="005508FD"/>
    <w:rsid w:val="005A79BE"/>
    <w:rsid w:val="005C2D41"/>
    <w:rsid w:val="005D179D"/>
    <w:rsid w:val="005E301B"/>
    <w:rsid w:val="006015B0"/>
    <w:rsid w:val="00603E91"/>
    <w:rsid w:val="0061165D"/>
    <w:rsid w:val="00624C17"/>
    <w:rsid w:val="006256FB"/>
    <w:rsid w:val="00642FD2"/>
    <w:rsid w:val="006659D2"/>
    <w:rsid w:val="00693547"/>
    <w:rsid w:val="00694329"/>
    <w:rsid w:val="006A5943"/>
    <w:rsid w:val="006C2826"/>
    <w:rsid w:val="006D187D"/>
    <w:rsid w:val="006E40B9"/>
    <w:rsid w:val="006E511F"/>
    <w:rsid w:val="00711A3E"/>
    <w:rsid w:val="00717977"/>
    <w:rsid w:val="007263DE"/>
    <w:rsid w:val="007562F7"/>
    <w:rsid w:val="007676C2"/>
    <w:rsid w:val="007677D2"/>
    <w:rsid w:val="00774D0F"/>
    <w:rsid w:val="00786A0C"/>
    <w:rsid w:val="00797AB9"/>
    <w:rsid w:val="007A58D0"/>
    <w:rsid w:val="007C7909"/>
    <w:rsid w:val="00804A28"/>
    <w:rsid w:val="00815D5B"/>
    <w:rsid w:val="0082599B"/>
    <w:rsid w:val="0082716E"/>
    <w:rsid w:val="008420C0"/>
    <w:rsid w:val="0085534B"/>
    <w:rsid w:val="00856588"/>
    <w:rsid w:val="008573B4"/>
    <w:rsid w:val="0086561A"/>
    <w:rsid w:val="008B7726"/>
    <w:rsid w:val="008C2762"/>
    <w:rsid w:val="008C48E1"/>
    <w:rsid w:val="008D41B0"/>
    <w:rsid w:val="008E4916"/>
    <w:rsid w:val="009032E2"/>
    <w:rsid w:val="00914AFB"/>
    <w:rsid w:val="00916B45"/>
    <w:rsid w:val="00931E43"/>
    <w:rsid w:val="0094079B"/>
    <w:rsid w:val="009930A0"/>
    <w:rsid w:val="0099333B"/>
    <w:rsid w:val="009C104D"/>
    <w:rsid w:val="009D634E"/>
    <w:rsid w:val="009E180C"/>
    <w:rsid w:val="00A037F8"/>
    <w:rsid w:val="00A10916"/>
    <w:rsid w:val="00A3685C"/>
    <w:rsid w:val="00A47780"/>
    <w:rsid w:val="00A61A04"/>
    <w:rsid w:val="00A819C6"/>
    <w:rsid w:val="00AA1E93"/>
    <w:rsid w:val="00AB3FA7"/>
    <w:rsid w:val="00AF098D"/>
    <w:rsid w:val="00B0018C"/>
    <w:rsid w:val="00B165B9"/>
    <w:rsid w:val="00B425B1"/>
    <w:rsid w:val="00B606C2"/>
    <w:rsid w:val="00BA22E0"/>
    <w:rsid w:val="00BA76E2"/>
    <w:rsid w:val="00BB1482"/>
    <w:rsid w:val="00BB7CC0"/>
    <w:rsid w:val="00BC305E"/>
    <w:rsid w:val="00BD01D1"/>
    <w:rsid w:val="00BD0341"/>
    <w:rsid w:val="00BD20C1"/>
    <w:rsid w:val="00C00673"/>
    <w:rsid w:val="00C068B3"/>
    <w:rsid w:val="00C200ED"/>
    <w:rsid w:val="00C34068"/>
    <w:rsid w:val="00C3726B"/>
    <w:rsid w:val="00C441E4"/>
    <w:rsid w:val="00C52878"/>
    <w:rsid w:val="00CA2264"/>
    <w:rsid w:val="00CA5C97"/>
    <w:rsid w:val="00CC2E07"/>
    <w:rsid w:val="00CF2B2A"/>
    <w:rsid w:val="00D20734"/>
    <w:rsid w:val="00D30681"/>
    <w:rsid w:val="00D35E7E"/>
    <w:rsid w:val="00D46E9B"/>
    <w:rsid w:val="00D7256A"/>
    <w:rsid w:val="00D902B1"/>
    <w:rsid w:val="00D9301D"/>
    <w:rsid w:val="00D94C26"/>
    <w:rsid w:val="00D97818"/>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267DF"/>
    <w:rsid w:val="00F46563"/>
    <w:rsid w:val="00F65839"/>
    <w:rsid w:val="00F71B0D"/>
    <w:rsid w:val="00F75735"/>
    <w:rsid w:val="00F82A43"/>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13F606-E1C3-4945-BEB2-8194FF2F7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Pages>
  <Words>174</Words>
  <Characters>995</Characters>
  <Application>Microsoft Office Word</Application>
  <DocSecurity>0</DocSecurity>
  <Lines>8</Lines>
  <Paragraphs>2</Paragraphs>
  <ScaleCrop>false</ScaleCrop>
  <Company/>
  <LinksUpToDate>false</LinksUpToDate>
  <CharactersWithSpaces>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49</cp:revision>
  <cp:lastPrinted>2018-05-09T01:34:00Z</cp:lastPrinted>
  <dcterms:created xsi:type="dcterms:W3CDTF">2018-04-19T01:25:00Z</dcterms:created>
  <dcterms:modified xsi:type="dcterms:W3CDTF">2018-08-13T02:24:00Z</dcterms:modified>
</cp:coreProperties>
</file>